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A7EB" w14:textId="1A0F73A7" w:rsidR="00980373" w:rsidRPr="00D462A4" w:rsidRDefault="007A07C4" w:rsidP="00980373">
      <w:pPr>
        <w:spacing w:after="0"/>
        <w:rPr>
          <w:rFonts w:ascii="Arial" w:hAnsi="Arial" w:cs="Arial"/>
          <w:b/>
          <w:bCs/>
          <w:sz w:val="32"/>
          <w:szCs w:val="32"/>
        </w:rPr>
      </w:pPr>
      <w:r>
        <w:rPr>
          <w:rFonts w:ascii="Arial" w:hAnsi="Arial" w:cs="Arial"/>
          <w:b/>
          <w:bCs/>
          <w:sz w:val="32"/>
          <w:szCs w:val="32"/>
        </w:rPr>
        <w:t>ANNANDALE &amp; ESKDALE</w:t>
      </w:r>
      <w:r w:rsidR="00D462A4" w:rsidRPr="00D462A4">
        <w:rPr>
          <w:rFonts w:ascii="Arial" w:hAnsi="Arial" w:cs="Arial"/>
          <w:b/>
          <w:bCs/>
          <w:sz w:val="32"/>
          <w:szCs w:val="32"/>
        </w:rPr>
        <w:t xml:space="preserve"> AREA COMMITTEE</w:t>
      </w:r>
    </w:p>
    <w:p w14:paraId="26071B90" w14:textId="7D441321" w:rsidR="00D462A4" w:rsidRPr="00D462A4" w:rsidRDefault="00D94657" w:rsidP="00980373">
      <w:pPr>
        <w:spacing w:after="0"/>
        <w:rPr>
          <w:rFonts w:ascii="Arial" w:hAnsi="Arial" w:cs="Arial"/>
          <w:b/>
          <w:bCs/>
          <w:sz w:val="32"/>
          <w:szCs w:val="32"/>
        </w:rPr>
      </w:pPr>
      <w:r>
        <w:rPr>
          <w:rFonts w:ascii="Arial" w:hAnsi="Arial" w:cs="Arial"/>
          <w:b/>
          <w:bCs/>
          <w:sz w:val="32"/>
          <w:szCs w:val="32"/>
        </w:rPr>
        <w:t>ANNANDALE &amp; ESKDALE</w:t>
      </w:r>
      <w:r w:rsidR="00D462A4" w:rsidRPr="00D462A4">
        <w:rPr>
          <w:rFonts w:ascii="Arial" w:hAnsi="Arial" w:cs="Arial"/>
          <w:b/>
          <w:bCs/>
          <w:sz w:val="32"/>
          <w:szCs w:val="32"/>
        </w:rPr>
        <w:t xml:space="preserve"> SPORTS GRANTS 2023</w:t>
      </w:r>
      <w:r w:rsidR="005E53BE">
        <w:rPr>
          <w:rFonts w:ascii="Arial" w:hAnsi="Arial" w:cs="Arial"/>
          <w:b/>
          <w:bCs/>
          <w:sz w:val="32"/>
          <w:szCs w:val="32"/>
        </w:rPr>
        <w:t>/2</w:t>
      </w:r>
      <w:r w:rsidR="00D462A4" w:rsidRPr="00D462A4">
        <w:rPr>
          <w:rFonts w:ascii="Arial" w:hAnsi="Arial" w:cs="Arial"/>
          <w:b/>
          <w:bCs/>
          <w:sz w:val="32"/>
          <w:szCs w:val="32"/>
        </w:rPr>
        <w:t>4</w:t>
      </w:r>
    </w:p>
    <w:p w14:paraId="4B4DCDAB" w14:textId="27DA0FC7" w:rsidR="00980373" w:rsidRDefault="00980373" w:rsidP="00980373">
      <w:pPr>
        <w:spacing w:after="0"/>
        <w:rPr>
          <w:rFonts w:ascii="Arial" w:hAnsi="Arial" w:cs="Arial"/>
          <w:sz w:val="24"/>
          <w:szCs w:val="24"/>
        </w:rPr>
      </w:pPr>
    </w:p>
    <w:p w14:paraId="243860CC" w14:textId="051DD86B" w:rsidR="00D462A4" w:rsidRPr="005E53BE" w:rsidRDefault="00D462A4" w:rsidP="00980373">
      <w:pPr>
        <w:spacing w:after="0"/>
        <w:rPr>
          <w:rFonts w:ascii="Arial" w:hAnsi="Arial" w:cs="Arial"/>
          <w:b/>
          <w:bCs/>
          <w:sz w:val="32"/>
          <w:szCs w:val="32"/>
        </w:rPr>
      </w:pPr>
      <w:r w:rsidRPr="005E53BE">
        <w:rPr>
          <w:rFonts w:ascii="Arial" w:hAnsi="Arial" w:cs="Arial"/>
          <w:b/>
          <w:bCs/>
          <w:sz w:val="32"/>
          <w:szCs w:val="32"/>
        </w:rPr>
        <w:t>Guidance and Criteria</w:t>
      </w:r>
    </w:p>
    <w:p w14:paraId="425B95F3" w14:textId="0997205B" w:rsidR="00D462A4" w:rsidRPr="00D462A4" w:rsidRDefault="007A07C4" w:rsidP="00D462A4">
      <w:pPr>
        <w:spacing w:before="150" w:after="150" w:line="360" w:lineRule="atLeast"/>
        <w:textAlignment w:val="baseline"/>
        <w:rPr>
          <w:rFonts w:ascii="Arial" w:eastAsia="Times New Roman" w:hAnsi="Arial" w:cs="Arial"/>
          <w:b/>
          <w:bCs/>
          <w:color w:val="040F1E"/>
          <w:sz w:val="24"/>
          <w:szCs w:val="24"/>
          <w:lang w:eastAsia="en-GB"/>
        </w:rPr>
      </w:pPr>
      <w:r>
        <w:rPr>
          <w:rFonts w:ascii="Arial" w:eastAsia="Times New Roman" w:hAnsi="Arial" w:cs="Arial"/>
          <w:b/>
          <w:bCs/>
          <w:color w:val="040F1E"/>
          <w:sz w:val="24"/>
          <w:szCs w:val="24"/>
          <w:lang w:eastAsia="en-GB"/>
        </w:rPr>
        <w:t>Annandale &amp; Eskdale</w:t>
      </w:r>
      <w:r w:rsidR="00D462A4" w:rsidRPr="00D462A4">
        <w:rPr>
          <w:rFonts w:ascii="Arial" w:eastAsia="Times New Roman" w:hAnsi="Arial" w:cs="Arial"/>
          <w:b/>
          <w:bCs/>
          <w:color w:val="040F1E"/>
          <w:sz w:val="24"/>
          <w:szCs w:val="24"/>
          <w:lang w:eastAsia="en-GB"/>
        </w:rPr>
        <w:t xml:space="preserve"> Area Committee has established the </w:t>
      </w:r>
      <w:r>
        <w:rPr>
          <w:rFonts w:ascii="Arial" w:eastAsia="Times New Roman" w:hAnsi="Arial" w:cs="Arial"/>
          <w:b/>
          <w:bCs/>
          <w:color w:val="040F1E"/>
          <w:sz w:val="24"/>
          <w:szCs w:val="24"/>
          <w:lang w:eastAsia="en-GB"/>
        </w:rPr>
        <w:t>Annandale &amp; Eskdale</w:t>
      </w:r>
      <w:r w:rsidR="00D462A4" w:rsidRPr="00D462A4">
        <w:rPr>
          <w:rFonts w:ascii="Arial" w:eastAsia="Times New Roman" w:hAnsi="Arial" w:cs="Arial"/>
          <w:b/>
          <w:bCs/>
          <w:color w:val="040F1E"/>
          <w:sz w:val="24"/>
          <w:szCs w:val="24"/>
          <w:lang w:eastAsia="en-GB"/>
        </w:rPr>
        <w:t xml:space="preserve"> Sports Grants to support local athletes and Sport Clubs from </w:t>
      </w:r>
      <w:r w:rsidR="00D94657">
        <w:rPr>
          <w:rFonts w:ascii="Arial" w:eastAsia="Times New Roman" w:hAnsi="Arial" w:cs="Arial"/>
          <w:b/>
          <w:bCs/>
          <w:color w:val="040F1E"/>
          <w:sz w:val="24"/>
          <w:szCs w:val="24"/>
          <w:lang w:eastAsia="en-GB"/>
        </w:rPr>
        <w:t>A&amp;E</w:t>
      </w:r>
      <w:r w:rsidR="00D462A4" w:rsidRPr="00D462A4">
        <w:rPr>
          <w:rFonts w:ascii="Arial" w:eastAsia="Times New Roman" w:hAnsi="Arial" w:cs="Arial"/>
          <w:b/>
          <w:bCs/>
          <w:color w:val="040F1E"/>
          <w:sz w:val="24"/>
          <w:szCs w:val="24"/>
          <w:lang w:eastAsia="en-GB"/>
        </w:rPr>
        <w:t xml:space="preserve"> to develop sporting participation and activities.</w:t>
      </w:r>
    </w:p>
    <w:p w14:paraId="4E946005" w14:textId="77777777" w:rsidR="00D462A4" w:rsidRPr="00D462A4" w:rsidRDefault="00D462A4" w:rsidP="00D462A4">
      <w:pPr>
        <w:spacing w:before="150" w:after="150" w:line="360" w:lineRule="atLeast"/>
        <w:textAlignment w:val="baseline"/>
        <w:rPr>
          <w:rFonts w:ascii="Arial" w:eastAsia="Times New Roman" w:hAnsi="Arial" w:cs="Arial"/>
          <w:b/>
          <w:bCs/>
          <w:color w:val="040F1E"/>
          <w:sz w:val="24"/>
          <w:szCs w:val="24"/>
          <w:lang w:eastAsia="en-GB"/>
        </w:rPr>
      </w:pPr>
      <w:r w:rsidRPr="00D462A4">
        <w:rPr>
          <w:rFonts w:ascii="Arial" w:hAnsi="Arial" w:cs="Arial"/>
          <w:color w:val="000000"/>
          <w:kern w:val="28"/>
          <w:sz w:val="24"/>
          <w:szCs w:val="20"/>
          <w14:ligatures w14:val="standard"/>
          <w14:cntxtAlts/>
        </w:rPr>
        <w:t>The Fund aims to support those that would not otherwise receive any financial help from National Governing Bodies in pursuit of their sport and to also assist groups and individuals to reach their sporting goals through small financial awards.</w:t>
      </w:r>
    </w:p>
    <w:p w14:paraId="2D348A5E" w14:textId="77777777" w:rsidR="00D462A4" w:rsidRPr="00D462A4" w:rsidRDefault="00D462A4" w:rsidP="00D462A4">
      <w:pPr>
        <w:spacing w:after="0"/>
        <w:ind w:left="284" w:hanging="284"/>
        <w:rPr>
          <w:rFonts w:ascii="Arial" w:eastAsia="Calibri" w:hAnsi="Arial" w:cs="Arial"/>
          <w:kern w:val="28"/>
          <w:sz w:val="24"/>
          <w:szCs w:val="24"/>
          <w14:ligatures w14:val="standard"/>
          <w14:cntxtAlts/>
        </w:rPr>
      </w:pPr>
    </w:p>
    <w:p w14:paraId="53ACF6DD" w14:textId="77777777" w:rsidR="00D462A4" w:rsidRPr="00D462A4" w:rsidRDefault="00D462A4" w:rsidP="00D462A4">
      <w:pPr>
        <w:spacing w:after="0"/>
        <w:ind w:left="284" w:hanging="284"/>
        <w:rPr>
          <w:rFonts w:ascii="Arial" w:eastAsia="Calibri" w:hAnsi="Arial" w:cs="Arial"/>
          <w:b/>
          <w:bCs/>
          <w:kern w:val="28"/>
          <w:sz w:val="24"/>
          <w:szCs w:val="24"/>
          <w14:ligatures w14:val="standard"/>
          <w14:cntxtAlts/>
        </w:rPr>
      </w:pPr>
      <w:r w:rsidRPr="00D462A4">
        <w:rPr>
          <w:rFonts w:ascii="Arial" w:eastAsia="Calibri" w:hAnsi="Arial" w:cs="Arial"/>
          <w:b/>
          <w:bCs/>
          <w:kern w:val="28"/>
          <w:sz w:val="24"/>
          <w:szCs w:val="24"/>
          <w14:ligatures w14:val="standard"/>
          <w14:cntxtAlts/>
        </w:rPr>
        <w:t>PROCESS</w:t>
      </w:r>
    </w:p>
    <w:p w14:paraId="2D875766" w14:textId="09243BB1" w:rsidR="00D462A4" w:rsidRPr="00D462A4" w:rsidRDefault="008C07A6" w:rsidP="00D462A4">
      <w:pPr>
        <w:spacing w:after="0"/>
        <w:rPr>
          <w:rFonts w:ascii="Arial" w:eastAsia="Calibri" w:hAnsi="Arial" w:cs="Arial"/>
          <w:kern w:val="28"/>
          <w:sz w:val="24"/>
          <w:szCs w:val="24"/>
          <w14:ligatures w14:val="standard"/>
          <w14:cntxtAlts/>
        </w:rPr>
      </w:pPr>
      <w:r>
        <w:rPr>
          <w:rFonts w:ascii="Arial" w:eastAsia="Calibri" w:hAnsi="Arial" w:cs="Arial"/>
          <w:kern w:val="28"/>
          <w:sz w:val="24"/>
          <w:szCs w:val="24"/>
          <w14:ligatures w14:val="standard"/>
          <w14:cntxtAlts/>
        </w:rPr>
        <w:t>A&amp;E</w:t>
      </w:r>
      <w:r w:rsidR="00D462A4" w:rsidRPr="00D462A4">
        <w:rPr>
          <w:rFonts w:ascii="Arial" w:eastAsia="Calibri" w:hAnsi="Arial" w:cs="Arial"/>
          <w:kern w:val="28"/>
          <w:sz w:val="24"/>
          <w:szCs w:val="24"/>
          <w14:ligatures w14:val="standard"/>
          <w14:cntxtAlts/>
        </w:rPr>
        <w:t xml:space="preserve"> Sports Grants will open for applications</w:t>
      </w:r>
      <w:r w:rsidR="00D94657">
        <w:rPr>
          <w:rFonts w:ascii="Arial" w:eastAsia="Calibri" w:hAnsi="Arial" w:cs="Arial"/>
          <w:kern w:val="28"/>
          <w:sz w:val="24"/>
          <w:szCs w:val="24"/>
          <w14:ligatures w14:val="standard"/>
          <w14:cntxtAlts/>
        </w:rPr>
        <w:t xml:space="preserve"> and will remain open until the funds have been </w:t>
      </w:r>
      <w:proofErr w:type="gramStart"/>
      <w:r w:rsidR="00D94657">
        <w:rPr>
          <w:rFonts w:ascii="Arial" w:eastAsia="Calibri" w:hAnsi="Arial" w:cs="Arial"/>
          <w:kern w:val="28"/>
          <w:sz w:val="24"/>
          <w:szCs w:val="24"/>
          <w14:ligatures w14:val="standard"/>
          <w14:cntxtAlts/>
        </w:rPr>
        <w:t>allocated</w:t>
      </w:r>
      <w:r w:rsidR="00D462A4" w:rsidRPr="00D462A4">
        <w:rPr>
          <w:rFonts w:ascii="Arial" w:eastAsia="Calibri" w:hAnsi="Arial" w:cs="Arial"/>
          <w:kern w:val="28"/>
          <w:sz w:val="24"/>
          <w:szCs w:val="24"/>
          <w14:ligatures w14:val="standard"/>
          <w14:cntxtAlts/>
        </w:rPr>
        <w:t>;</w:t>
      </w:r>
      <w:proofErr w:type="gramEnd"/>
      <w:r w:rsidR="00D462A4" w:rsidRPr="00D462A4">
        <w:rPr>
          <w:rFonts w:ascii="Arial" w:eastAsia="Calibri" w:hAnsi="Arial" w:cs="Arial"/>
          <w:kern w:val="28"/>
          <w:sz w:val="24"/>
          <w:szCs w:val="24"/>
          <w14:ligatures w14:val="standard"/>
          <w14:cntxtAlts/>
        </w:rPr>
        <w:t xml:space="preserve"> </w:t>
      </w:r>
    </w:p>
    <w:p w14:paraId="301E3130" w14:textId="77777777" w:rsidR="00D462A4" w:rsidRPr="00D462A4" w:rsidRDefault="00D462A4" w:rsidP="00D462A4">
      <w:pPr>
        <w:spacing w:after="0"/>
        <w:rPr>
          <w:rFonts w:ascii="Arial" w:eastAsia="Calibri" w:hAnsi="Arial" w:cs="Arial"/>
          <w:kern w:val="28"/>
          <w:sz w:val="24"/>
          <w:szCs w:val="24"/>
          <w14:ligatures w14:val="standard"/>
          <w14:cntxtAlts/>
        </w:rPr>
      </w:pPr>
    </w:p>
    <w:p w14:paraId="1151D642" w14:textId="77777777" w:rsidR="00D462A4" w:rsidRPr="00D462A4" w:rsidRDefault="00D462A4" w:rsidP="00D462A4">
      <w:pPr>
        <w:spacing w:after="0"/>
        <w:rPr>
          <w:rFonts w:ascii="Arial" w:eastAsia="Calibri" w:hAnsi="Arial" w:cs="Arial"/>
          <w:kern w:val="28"/>
          <w:sz w:val="24"/>
          <w:szCs w:val="24"/>
          <w14:ligatures w14:val="standard"/>
          <w14:cntxtAlts/>
        </w:rPr>
      </w:pPr>
      <w:r w:rsidRPr="00D462A4">
        <w:rPr>
          <w:rFonts w:ascii="Arial" w:eastAsia="Calibri" w:hAnsi="Arial" w:cs="Arial"/>
          <w:kern w:val="28"/>
          <w:sz w:val="24"/>
          <w:szCs w:val="24"/>
          <w14:ligatures w14:val="standard"/>
          <w14:cntxtAlts/>
        </w:rPr>
        <w:t>Applications will be assessed by the Discretionary Budget Lead Officer, in consultation with relevant colleagues, and will have delegation to approve the awards based on the Guidance and Criteria below.  Awards will be notified shortly after the closing date.</w:t>
      </w:r>
    </w:p>
    <w:p w14:paraId="1D653180" w14:textId="77777777" w:rsidR="00980373" w:rsidRPr="00ED6D49" w:rsidRDefault="00980373" w:rsidP="00980373">
      <w:pPr>
        <w:spacing w:after="0"/>
        <w:ind w:left="284" w:hanging="284"/>
        <w:rPr>
          <w:rFonts w:ascii="Arial" w:eastAsia="Calibri" w:hAnsi="Arial" w:cs="Arial"/>
          <w:b/>
          <w:bCs/>
          <w:kern w:val="28"/>
          <w:sz w:val="24"/>
          <w:szCs w:val="24"/>
          <w14:ligatures w14:val="standard"/>
          <w14:cntxtAlts/>
        </w:rPr>
      </w:pPr>
    </w:p>
    <w:p w14:paraId="02D802C6" w14:textId="35F54502" w:rsidR="00980373" w:rsidRPr="00ED6D49" w:rsidRDefault="00980373" w:rsidP="00980373">
      <w:pPr>
        <w:spacing w:after="0"/>
        <w:ind w:left="284" w:hanging="284"/>
        <w:rPr>
          <w:rFonts w:ascii="Arial" w:eastAsia="Calibri" w:hAnsi="Arial" w:cs="Arial"/>
          <w:b/>
          <w:bCs/>
          <w:kern w:val="28"/>
          <w:sz w:val="24"/>
          <w:szCs w:val="24"/>
          <w14:ligatures w14:val="standard"/>
          <w14:cntxtAlts/>
        </w:rPr>
      </w:pPr>
      <w:r w:rsidRPr="00ED6D49">
        <w:rPr>
          <w:rFonts w:ascii="Arial" w:eastAsia="Calibri" w:hAnsi="Arial" w:cs="Arial"/>
          <w:b/>
          <w:bCs/>
          <w:kern w:val="28"/>
          <w:sz w:val="24"/>
          <w:szCs w:val="24"/>
          <w14:ligatures w14:val="standard"/>
          <w14:cntxtAlts/>
        </w:rPr>
        <w:t>GUIDANCE AND CRITERIA</w:t>
      </w:r>
    </w:p>
    <w:p w14:paraId="33EF1DC1" w14:textId="77777777" w:rsidR="00980373" w:rsidRPr="00ED6D49" w:rsidRDefault="00980373" w:rsidP="00980373">
      <w:pPr>
        <w:spacing w:after="0" w:line="240" w:lineRule="auto"/>
        <w:ind w:left="284" w:hanging="284"/>
        <w:rPr>
          <w:rFonts w:ascii="Arial" w:eastAsia="Calibri" w:hAnsi="Arial" w:cs="Arial"/>
          <w:color w:val="000000"/>
          <w:kern w:val="28"/>
          <w:sz w:val="24"/>
          <w:szCs w:val="24"/>
          <w14:ligatures w14:val="standard"/>
          <w14:cntxtAlts/>
        </w:rPr>
      </w:pPr>
    </w:p>
    <w:p w14:paraId="19CCAEBB" w14:textId="0E2B3FA0"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r w:rsidRPr="00ED6D49">
        <w:rPr>
          <w:rFonts w:ascii="Arial" w:eastAsia="Calibri" w:hAnsi="Arial" w:cs="Arial"/>
          <w:kern w:val="28"/>
          <w:sz w:val="24"/>
          <w:szCs w:val="24"/>
          <w14:ligatures w14:val="standard"/>
          <w14:cntxtAlts/>
        </w:rPr>
        <w:t xml:space="preserve">1. The total budget available for </w:t>
      </w:r>
      <w:r w:rsidR="00D94657">
        <w:rPr>
          <w:rFonts w:ascii="Arial" w:eastAsia="Calibri" w:hAnsi="Arial" w:cs="Arial"/>
          <w:kern w:val="28"/>
          <w:sz w:val="24"/>
          <w:szCs w:val="24"/>
          <w14:ligatures w14:val="standard"/>
          <w14:cntxtAlts/>
        </w:rPr>
        <w:t>A&amp;E</w:t>
      </w:r>
      <w:r w:rsidRPr="00ED6D49">
        <w:rPr>
          <w:rFonts w:ascii="Arial" w:eastAsia="Calibri" w:hAnsi="Arial" w:cs="Arial"/>
          <w:kern w:val="28"/>
          <w:sz w:val="24"/>
          <w:szCs w:val="24"/>
          <w14:ligatures w14:val="standard"/>
          <w14:cntxtAlts/>
        </w:rPr>
        <w:t xml:space="preserve"> Sports Grants is £</w:t>
      </w:r>
      <w:r w:rsidR="00D94657">
        <w:rPr>
          <w:rFonts w:ascii="Arial" w:eastAsia="Calibri" w:hAnsi="Arial" w:cs="Arial"/>
          <w:kern w:val="28"/>
          <w:sz w:val="24"/>
          <w:szCs w:val="24"/>
          <w14:ligatures w14:val="standard"/>
          <w14:cntxtAlts/>
        </w:rPr>
        <w:t>4,500</w:t>
      </w:r>
      <w:r w:rsidRPr="00ED6D49">
        <w:rPr>
          <w:rFonts w:ascii="Arial" w:eastAsia="Calibri" w:hAnsi="Arial" w:cs="Arial"/>
          <w:kern w:val="28"/>
          <w:sz w:val="24"/>
          <w:szCs w:val="24"/>
          <w14:ligatures w14:val="standard"/>
          <w14:cntxtAlts/>
        </w:rPr>
        <w:t>.</w:t>
      </w:r>
    </w:p>
    <w:p w14:paraId="1ADD5C32" w14:textId="77777777"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p>
    <w:p w14:paraId="39269ED7" w14:textId="779C09C6"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r w:rsidRPr="00ED6D49">
        <w:rPr>
          <w:rFonts w:ascii="Arial" w:eastAsia="Calibri" w:hAnsi="Arial" w:cs="Arial"/>
          <w:kern w:val="28"/>
          <w:sz w:val="24"/>
          <w:szCs w:val="24"/>
          <w14:ligatures w14:val="standard"/>
          <w14:cntxtAlts/>
        </w:rPr>
        <w:t>2. Applications will be assessed shortly after the</w:t>
      </w:r>
      <w:r w:rsidR="00D94657">
        <w:rPr>
          <w:rFonts w:ascii="Arial" w:eastAsia="Calibri" w:hAnsi="Arial" w:cs="Arial"/>
          <w:kern w:val="28"/>
          <w:sz w:val="24"/>
          <w:szCs w:val="24"/>
          <w14:ligatures w14:val="standard"/>
          <w14:cntxtAlts/>
        </w:rPr>
        <w:t>y</w:t>
      </w:r>
      <w:r w:rsidRPr="00ED6D49">
        <w:rPr>
          <w:rFonts w:ascii="Arial" w:eastAsia="Calibri" w:hAnsi="Arial" w:cs="Arial"/>
          <w:kern w:val="28"/>
          <w:sz w:val="24"/>
          <w:szCs w:val="24"/>
          <w14:ligatures w14:val="standard"/>
          <w14:cntxtAlts/>
        </w:rPr>
        <w:t xml:space="preserve"> </w:t>
      </w:r>
      <w:r w:rsidR="00D94657">
        <w:rPr>
          <w:rFonts w:ascii="Arial" w:eastAsia="Calibri" w:hAnsi="Arial" w:cs="Arial"/>
          <w:kern w:val="28"/>
          <w:sz w:val="24"/>
          <w:szCs w:val="24"/>
          <w14:ligatures w14:val="standard"/>
          <w14:cntxtAlts/>
        </w:rPr>
        <w:t>have been received</w:t>
      </w:r>
      <w:r w:rsidRPr="00ED6D49">
        <w:rPr>
          <w:rFonts w:ascii="Arial" w:eastAsia="Calibri" w:hAnsi="Arial" w:cs="Arial"/>
          <w:kern w:val="28"/>
          <w:sz w:val="24"/>
          <w:szCs w:val="24"/>
          <w14:ligatures w14:val="standard"/>
          <w14:cntxtAlts/>
        </w:rPr>
        <w:t xml:space="preserve"> and will be agreed by the Lead Officer who may consult with local Elected Members and other key Officers/partners as appropriate. </w:t>
      </w:r>
    </w:p>
    <w:p w14:paraId="19A86C2F" w14:textId="77777777"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p>
    <w:p w14:paraId="22D5737F" w14:textId="7599BC3E" w:rsidR="00980373" w:rsidRPr="00ED6D49" w:rsidRDefault="008C07A6" w:rsidP="00D94657">
      <w:pPr>
        <w:spacing w:after="0" w:line="240" w:lineRule="auto"/>
        <w:rPr>
          <w:rFonts w:ascii="Arial" w:eastAsia="Calibri" w:hAnsi="Arial" w:cs="Arial"/>
          <w:kern w:val="28"/>
          <w:sz w:val="24"/>
          <w:szCs w:val="24"/>
          <w14:ligatures w14:val="standard"/>
          <w14:cntxtAlts/>
        </w:rPr>
      </w:pPr>
      <w:r>
        <w:rPr>
          <w:rFonts w:ascii="Arial" w:eastAsia="Calibri" w:hAnsi="Arial" w:cs="Arial"/>
          <w:kern w:val="28"/>
          <w:sz w:val="24"/>
          <w:szCs w:val="24"/>
          <w14:ligatures w14:val="standard"/>
          <w14:cntxtAlts/>
        </w:rPr>
        <w:t>3.</w:t>
      </w:r>
      <w:r w:rsidR="004B7AD2">
        <w:rPr>
          <w:rFonts w:ascii="Arial" w:eastAsia="Calibri" w:hAnsi="Arial" w:cs="Arial"/>
          <w:kern w:val="28"/>
          <w:sz w:val="24"/>
          <w:szCs w:val="24"/>
          <w14:ligatures w14:val="standard"/>
          <w14:cntxtAlts/>
        </w:rPr>
        <w:t xml:space="preserve">  A&amp;E</w:t>
      </w:r>
      <w:r w:rsidR="00980373" w:rsidRPr="00ED6D49">
        <w:rPr>
          <w:rFonts w:ascii="Arial" w:eastAsia="Calibri" w:hAnsi="Arial" w:cs="Arial"/>
          <w:kern w:val="28"/>
          <w:sz w:val="24"/>
          <w:szCs w:val="24"/>
          <w14:ligatures w14:val="standard"/>
          <w14:cntxtAlts/>
        </w:rPr>
        <w:t xml:space="preserve"> Sports Grants </w:t>
      </w:r>
      <w:r w:rsidR="00980373" w:rsidRPr="00D462A4">
        <w:rPr>
          <w:rFonts w:ascii="Arial" w:eastAsia="Calibri" w:hAnsi="Arial" w:cs="Arial"/>
          <w:b/>
          <w:bCs/>
          <w:kern w:val="28"/>
          <w:sz w:val="24"/>
          <w:szCs w:val="24"/>
          <w14:ligatures w14:val="standard"/>
          <w14:cntxtAlts/>
        </w:rPr>
        <w:t>cannot</w:t>
      </w:r>
      <w:r w:rsidR="00980373" w:rsidRPr="00ED6D49">
        <w:rPr>
          <w:rFonts w:ascii="Arial" w:eastAsia="Calibri" w:hAnsi="Arial" w:cs="Arial"/>
          <w:kern w:val="28"/>
          <w:sz w:val="24"/>
          <w:szCs w:val="24"/>
          <w14:ligatures w14:val="standard"/>
          <w14:cntxtAlts/>
        </w:rPr>
        <w:t xml:space="preserve"> be awarded for expenditure already incurred or in </w:t>
      </w:r>
      <w:r w:rsidR="00D94657">
        <w:rPr>
          <w:rFonts w:ascii="Arial" w:eastAsia="Calibri" w:hAnsi="Arial" w:cs="Arial"/>
          <w:kern w:val="28"/>
          <w:sz w:val="24"/>
          <w:szCs w:val="24"/>
          <w14:ligatures w14:val="standard"/>
          <w14:cntxtAlts/>
        </w:rPr>
        <w:t xml:space="preserve">      </w:t>
      </w:r>
      <w:r w:rsidR="00980373" w:rsidRPr="00ED6D49">
        <w:rPr>
          <w:rFonts w:ascii="Arial" w:eastAsia="Calibri" w:hAnsi="Arial" w:cs="Arial"/>
          <w:kern w:val="28"/>
          <w:sz w:val="24"/>
          <w:szCs w:val="24"/>
          <w14:ligatures w14:val="standard"/>
          <w14:cntxtAlts/>
        </w:rPr>
        <w:t>advance of a decision on your application.</w:t>
      </w:r>
    </w:p>
    <w:p w14:paraId="71BC8468" w14:textId="77777777"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p>
    <w:p w14:paraId="68308F9A" w14:textId="58290D10" w:rsidR="00980373" w:rsidRPr="00ED6D49" w:rsidRDefault="008C07A6" w:rsidP="00980373">
      <w:pPr>
        <w:spacing w:after="0" w:line="240" w:lineRule="auto"/>
        <w:ind w:left="284" w:hanging="284"/>
        <w:rPr>
          <w:rFonts w:ascii="Arial" w:eastAsia="Calibri" w:hAnsi="Arial" w:cs="Arial"/>
          <w:kern w:val="28"/>
          <w:sz w:val="24"/>
          <w:szCs w:val="24"/>
          <w14:ligatures w14:val="standard"/>
          <w14:cntxtAlts/>
        </w:rPr>
      </w:pPr>
      <w:r>
        <w:rPr>
          <w:rFonts w:ascii="Arial" w:eastAsia="Calibri" w:hAnsi="Arial" w:cs="Arial"/>
          <w:kern w:val="28"/>
          <w:sz w:val="24"/>
          <w:szCs w:val="24"/>
          <w14:ligatures w14:val="standard"/>
          <w14:cntxtAlts/>
        </w:rPr>
        <w:t>4</w:t>
      </w:r>
      <w:r w:rsidR="00980373" w:rsidRPr="00ED6D49">
        <w:rPr>
          <w:rFonts w:ascii="Arial" w:eastAsia="Calibri" w:hAnsi="Arial" w:cs="Arial"/>
          <w:kern w:val="28"/>
          <w:sz w:val="24"/>
          <w:szCs w:val="24"/>
          <w14:ligatures w14:val="standard"/>
          <w14:cntxtAlts/>
        </w:rPr>
        <w:t>. A full breakdown of costs associated with your application should be detailed within the application form, with any evidence of quotes etc provided to support this.</w:t>
      </w:r>
    </w:p>
    <w:p w14:paraId="2A01F0AC" w14:textId="77777777"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p>
    <w:p w14:paraId="277AB547" w14:textId="6C28D87C" w:rsidR="00980373" w:rsidRPr="00ED6D49" w:rsidRDefault="008C07A6" w:rsidP="00980373">
      <w:pPr>
        <w:spacing w:after="0" w:line="240" w:lineRule="auto"/>
        <w:ind w:left="284" w:hanging="284"/>
        <w:rPr>
          <w:rFonts w:ascii="Arial" w:eastAsia="Calibri" w:hAnsi="Arial" w:cs="Arial"/>
          <w:kern w:val="28"/>
          <w:sz w:val="24"/>
          <w:szCs w:val="24"/>
          <w14:ligatures w14:val="standard"/>
          <w14:cntxtAlts/>
        </w:rPr>
      </w:pPr>
      <w:r>
        <w:rPr>
          <w:rFonts w:ascii="Arial" w:eastAsia="Calibri" w:hAnsi="Arial" w:cs="Arial"/>
          <w:kern w:val="28"/>
          <w:sz w:val="24"/>
          <w:szCs w:val="24"/>
          <w14:ligatures w14:val="standard"/>
          <w14:cntxtAlts/>
        </w:rPr>
        <w:t>5</w:t>
      </w:r>
      <w:r w:rsidR="00980373" w:rsidRPr="00ED6D49">
        <w:rPr>
          <w:rFonts w:ascii="Arial" w:eastAsia="Calibri" w:hAnsi="Arial" w:cs="Arial"/>
          <w:kern w:val="28"/>
          <w:sz w:val="24"/>
          <w:szCs w:val="24"/>
          <w14:ligatures w14:val="standard"/>
          <w14:cntxtAlts/>
        </w:rPr>
        <w:t xml:space="preserve">. Applications will be accepted from individuals (athletes, </w:t>
      </w:r>
      <w:proofErr w:type="gramStart"/>
      <w:r w:rsidR="00980373" w:rsidRPr="00ED6D49">
        <w:rPr>
          <w:rFonts w:ascii="Arial" w:eastAsia="Calibri" w:hAnsi="Arial" w:cs="Arial"/>
          <w:kern w:val="28"/>
          <w:sz w:val="24"/>
          <w:szCs w:val="24"/>
          <w14:ligatures w14:val="standard"/>
          <w14:cntxtAlts/>
        </w:rPr>
        <w:t>officials</w:t>
      </w:r>
      <w:proofErr w:type="gramEnd"/>
      <w:r w:rsidR="00980373" w:rsidRPr="00ED6D49">
        <w:rPr>
          <w:rFonts w:ascii="Arial" w:eastAsia="Calibri" w:hAnsi="Arial" w:cs="Arial"/>
          <w:kern w:val="28"/>
          <w:sz w:val="24"/>
          <w:szCs w:val="24"/>
          <w14:ligatures w14:val="standard"/>
          <w14:cntxtAlts/>
        </w:rPr>
        <w:t xml:space="preserve"> and coaches) who reside within </w:t>
      </w:r>
      <w:r w:rsidR="004B7AD2">
        <w:rPr>
          <w:rFonts w:ascii="Arial" w:eastAsia="Calibri" w:hAnsi="Arial" w:cs="Arial"/>
          <w:kern w:val="28"/>
          <w:sz w:val="24"/>
          <w:szCs w:val="24"/>
          <w14:ligatures w14:val="standard"/>
          <w14:cntxtAlts/>
        </w:rPr>
        <w:t>A&amp;E</w:t>
      </w:r>
      <w:r w:rsidR="00980373" w:rsidRPr="00ED6D49">
        <w:rPr>
          <w:rFonts w:ascii="Arial" w:eastAsia="Calibri" w:hAnsi="Arial" w:cs="Arial"/>
          <w:kern w:val="28"/>
          <w:sz w:val="24"/>
          <w:szCs w:val="24"/>
          <w14:ligatures w14:val="standard"/>
          <w14:cntxtAlts/>
        </w:rPr>
        <w:t xml:space="preserve"> </w:t>
      </w:r>
      <w:r w:rsidR="004B7AD2">
        <w:rPr>
          <w:rFonts w:ascii="Arial" w:eastAsia="Calibri" w:hAnsi="Arial" w:cs="Arial"/>
          <w:kern w:val="28"/>
          <w:sz w:val="24"/>
          <w:szCs w:val="24"/>
          <w14:ligatures w14:val="standard"/>
          <w14:cntxtAlts/>
        </w:rPr>
        <w:t>that are</w:t>
      </w:r>
      <w:r w:rsidR="00980373" w:rsidRPr="00ED6D49">
        <w:rPr>
          <w:rFonts w:ascii="Arial" w:eastAsia="Calibri" w:hAnsi="Arial" w:cs="Arial"/>
          <w:kern w:val="28"/>
          <w:sz w:val="24"/>
          <w:szCs w:val="24"/>
          <w14:ligatures w14:val="standard"/>
          <w14:cntxtAlts/>
        </w:rPr>
        <w:t xml:space="preserve"> affiliated to their national governing body of sport.  Where you are a </w:t>
      </w:r>
      <w:r w:rsidR="004B7AD2">
        <w:rPr>
          <w:rFonts w:ascii="Arial" w:eastAsia="Calibri" w:hAnsi="Arial" w:cs="Arial"/>
          <w:kern w:val="28"/>
          <w:sz w:val="24"/>
          <w:szCs w:val="24"/>
          <w14:ligatures w14:val="standard"/>
          <w14:cntxtAlts/>
        </w:rPr>
        <w:t>A&amp;E</w:t>
      </w:r>
      <w:r w:rsidR="00980373" w:rsidRPr="00ED6D49">
        <w:rPr>
          <w:rFonts w:ascii="Arial" w:eastAsia="Calibri" w:hAnsi="Arial" w:cs="Arial"/>
          <w:kern w:val="28"/>
          <w:sz w:val="24"/>
          <w:szCs w:val="24"/>
          <w14:ligatures w14:val="standard"/>
          <w14:cntxtAlts/>
        </w:rPr>
        <w:t xml:space="preserve">-based sports club, the majority of beneficiaries must be from the </w:t>
      </w:r>
      <w:r w:rsidR="004B7AD2">
        <w:rPr>
          <w:rFonts w:ascii="Arial" w:eastAsia="Calibri" w:hAnsi="Arial" w:cs="Arial"/>
          <w:kern w:val="28"/>
          <w:sz w:val="24"/>
          <w:szCs w:val="24"/>
          <w14:ligatures w14:val="standard"/>
          <w14:cntxtAlts/>
        </w:rPr>
        <w:t>A&amp;E</w:t>
      </w:r>
      <w:r w:rsidR="00980373" w:rsidRPr="00ED6D49">
        <w:rPr>
          <w:rFonts w:ascii="Arial" w:eastAsia="Calibri" w:hAnsi="Arial" w:cs="Arial"/>
          <w:kern w:val="28"/>
          <w:sz w:val="24"/>
          <w:szCs w:val="24"/>
          <w14:ligatures w14:val="standard"/>
          <w14:cntxtAlts/>
        </w:rPr>
        <w:t xml:space="preserve"> area.</w:t>
      </w:r>
    </w:p>
    <w:p w14:paraId="29892083" w14:textId="77777777"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p>
    <w:p w14:paraId="0CB11284" w14:textId="5FCFD23C" w:rsidR="00980373" w:rsidRPr="00ED6D49" w:rsidRDefault="008C07A6" w:rsidP="00980373">
      <w:pPr>
        <w:spacing w:after="0" w:line="240" w:lineRule="auto"/>
        <w:ind w:left="284" w:hanging="284"/>
        <w:rPr>
          <w:rFonts w:ascii="Arial" w:eastAsia="Calibri" w:hAnsi="Arial" w:cs="Arial"/>
          <w:kern w:val="28"/>
          <w:sz w:val="24"/>
          <w:szCs w:val="24"/>
          <w14:ligatures w14:val="standard"/>
          <w14:cntxtAlts/>
        </w:rPr>
      </w:pPr>
      <w:r>
        <w:rPr>
          <w:rFonts w:ascii="Arial" w:eastAsia="Calibri" w:hAnsi="Arial" w:cs="Arial"/>
          <w:kern w:val="28"/>
          <w:sz w:val="24"/>
          <w:szCs w:val="24"/>
          <w14:ligatures w14:val="standard"/>
          <w14:cntxtAlts/>
        </w:rPr>
        <w:t>6</w:t>
      </w:r>
      <w:r w:rsidR="00980373" w:rsidRPr="00ED6D49">
        <w:rPr>
          <w:rFonts w:ascii="Arial" w:eastAsia="Calibri" w:hAnsi="Arial" w:cs="Arial"/>
          <w:kern w:val="28"/>
          <w:sz w:val="24"/>
          <w:szCs w:val="24"/>
          <w14:ligatures w14:val="standard"/>
          <w14:cntxtAlts/>
        </w:rPr>
        <w:t>. A maximum of 2 applications from Individuals will be accepted for the same event/activity from the same club.  Should more than 2 individuals require support, a Club application should be submitted</w:t>
      </w:r>
    </w:p>
    <w:p w14:paraId="00200C07" w14:textId="77777777"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p>
    <w:p w14:paraId="687A1340" w14:textId="0AB20829" w:rsidR="00980373" w:rsidRPr="00ED6D49" w:rsidRDefault="008C07A6" w:rsidP="00980373">
      <w:pPr>
        <w:spacing w:after="0" w:line="240" w:lineRule="auto"/>
        <w:ind w:left="284" w:hanging="284"/>
        <w:rPr>
          <w:rFonts w:ascii="Arial" w:eastAsia="Calibri" w:hAnsi="Arial" w:cs="Arial"/>
          <w:kern w:val="28"/>
          <w:sz w:val="24"/>
          <w:szCs w:val="24"/>
          <w14:ligatures w14:val="standard"/>
          <w14:cntxtAlts/>
        </w:rPr>
      </w:pPr>
      <w:r>
        <w:rPr>
          <w:rFonts w:ascii="Arial" w:eastAsia="Calibri" w:hAnsi="Arial" w:cs="Arial"/>
          <w:kern w:val="28"/>
          <w:sz w:val="24"/>
          <w:szCs w:val="24"/>
          <w14:ligatures w14:val="standard"/>
          <w14:cntxtAlts/>
        </w:rPr>
        <w:t>7</w:t>
      </w:r>
      <w:r w:rsidR="00980373" w:rsidRPr="00ED6D49">
        <w:rPr>
          <w:rFonts w:ascii="Arial" w:eastAsia="Calibri" w:hAnsi="Arial" w:cs="Arial"/>
          <w:kern w:val="28"/>
          <w:sz w:val="24"/>
          <w:szCs w:val="24"/>
          <w14:ligatures w14:val="standard"/>
          <w14:cntxtAlts/>
        </w:rPr>
        <w:t xml:space="preserve">. Applicants must be participating in/representing a sport formally recognised by Sport Scotland </w:t>
      </w:r>
      <w:hyperlink r:id="rId7" w:history="1">
        <w:r w:rsidR="00D462A4" w:rsidRPr="00D462A4">
          <w:rPr>
            <w:rStyle w:val="Hyperlink"/>
            <w:rFonts w:ascii="Arial" w:eastAsia="Calibri" w:hAnsi="Arial" w:cs="Arial"/>
            <w:kern w:val="28"/>
            <w:sz w:val="24"/>
            <w:szCs w:val="24"/>
            <w14:ligatures w14:val="standard"/>
            <w14:cntxtAlts/>
          </w:rPr>
          <w:t>CLICK HERE</w:t>
        </w:r>
      </w:hyperlink>
    </w:p>
    <w:p w14:paraId="2E416C9F" w14:textId="77777777"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p>
    <w:p w14:paraId="1EF0E6FB" w14:textId="0AD08CE5" w:rsidR="00980373" w:rsidRPr="00ED6D49" w:rsidRDefault="008C07A6" w:rsidP="00980373">
      <w:pPr>
        <w:spacing w:after="0" w:line="240" w:lineRule="auto"/>
        <w:ind w:left="284" w:hanging="284"/>
        <w:rPr>
          <w:rFonts w:ascii="Arial" w:eastAsia="Calibri" w:hAnsi="Arial" w:cs="Arial"/>
          <w:kern w:val="28"/>
          <w:sz w:val="24"/>
          <w:szCs w:val="24"/>
          <w14:ligatures w14:val="standard"/>
          <w14:cntxtAlts/>
        </w:rPr>
      </w:pPr>
      <w:r>
        <w:rPr>
          <w:rFonts w:ascii="Arial" w:eastAsia="Calibri" w:hAnsi="Arial" w:cs="Arial"/>
          <w:kern w:val="28"/>
          <w:sz w:val="24"/>
          <w:szCs w:val="24"/>
          <w14:ligatures w14:val="standard"/>
          <w14:cntxtAlts/>
        </w:rPr>
        <w:t>8</w:t>
      </w:r>
      <w:r w:rsidR="00980373" w:rsidRPr="00ED6D49">
        <w:rPr>
          <w:rFonts w:ascii="Arial" w:eastAsia="Calibri" w:hAnsi="Arial" w:cs="Arial"/>
          <w:kern w:val="28"/>
          <w:sz w:val="24"/>
          <w:szCs w:val="24"/>
          <w14:ligatures w14:val="standard"/>
          <w14:cntxtAlts/>
        </w:rPr>
        <w:t xml:space="preserve">. </w:t>
      </w:r>
      <w:r w:rsidR="00980373" w:rsidRPr="00ED6D49">
        <w:rPr>
          <w:rFonts w:ascii="Arial" w:eastAsia="Calibri" w:hAnsi="Arial" w:cs="Arial"/>
          <w:b/>
          <w:bCs/>
          <w:kern w:val="28"/>
          <w:sz w:val="24"/>
          <w:szCs w:val="24"/>
          <w14:ligatures w14:val="standard"/>
          <w14:cntxtAlts/>
        </w:rPr>
        <w:t>Individuals</w:t>
      </w:r>
      <w:r w:rsidR="00980373" w:rsidRPr="00ED6D49">
        <w:rPr>
          <w:rFonts w:ascii="Arial" w:eastAsia="Calibri" w:hAnsi="Arial" w:cs="Arial"/>
          <w:kern w:val="28"/>
          <w:sz w:val="24"/>
          <w:szCs w:val="24"/>
          <w14:ligatures w14:val="standard"/>
          <w14:cntxtAlts/>
        </w:rPr>
        <w:t xml:space="preserve"> can apply for up to £</w:t>
      </w:r>
      <w:r w:rsidR="004B7AD2">
        <w:rPr>
          <w:rFonts w:ascii="Arial" w:eastAsia="Calibri" w:hAnsi="Arial" w:cs="Arial"/>
          <w:kern w:val="28"/>
          <w:sz w:val="24"/>
          <w:szCs w:val="24"/>
          <w14:ligatures w14:val="standard"/>
          <w14:cntxtAlts/>
        </w:rPr>
        <w:t>3</w:t>
      </w:r>
      <w:r w:rsidR="00980373" w:rsidRPr="00ED6D49">
        <w:rPr>
          <w:rFonts w:ascii="Arial" w:eastAsia="Calibri" w:hAnsi="Arial" w:cs="Arial"/>
          <w:kern w:val="28"/>
          <w:sz w:val="24"/>
          <w:szCs w:val="24"/>
          <w14:ligatures w14:val="standard"/>
          <w14:cntxtAlts/>
        </w:rPr>
        <w:t xml:space="preserve">00 for expenditure which is incurred </w:t>
      </w:r>
      <w:r w:rsidR="00BA2444" w:rsidRPr="00ED6D49">
        <w:rPr>
          <w:rFonts w:ascii="Arial" w:eastAsia="Calibri" w:hAnsi="Arial" w:cs="Arial"/>
          <w:kern w:val="28"/>
          <w:sz w:val="24"/>
          <w:szCs w:val="24"/>
          <w14:ligatures w14:val="standard"/>
          <w14:cntxtAlts/>
        </w:rPr>
        <w:t>within 12 months of approval</w:t>
      </w:r>
      <w:r w:rsidR="00980373" w:rsidRPr="00ED6D49">
        <w:rPr>
          <w:rFonts w:ascii="Arial" w:eastAsia="Calibri" w:hAnsi="Arial" w:cs="Arial"/>
          <w:kern w:val="28"/>
          <w:sz w:val="24"/>
          <w:szCs w:val="24"/>
          <w14:ligatures w14:val="standard"/>
          <w14:cntxtAlts/>
        </w:rPr>
        <w:t xml:space="preserve">.  Individuals must be resident within </w:t>
      </w:r>
      <w:r>
        <w:rPr>
          <w:rFonts w:ascii="Arial" w:eastAsia="Calibri" w:hAnsi="Arial" w:cs="Arial"/>
          <w:kern w:val="28"/>
          <w:sz w:val="24"/>
          <w:szCs w:val="24"/>
          <w14:ligatures w14:val="standard"/>
          <w14:cntxtAlts/>
        </w:rPr>
        <w:t>A&amp;E</w:t>
      </w:r>
      <w:r w:rsidR="00980373" w:rsidRPr="00ED6D49">
        <w:rPr>
          <w:rFonts w:ascii="Arial" w:eastAsia="Calibri" w:hAnsi="Arial" w:cs="Arial"/>
          <w:kern w:val="28"/>
          <w:sz w:val="24"/>
          <w:szCs w:val="24"/>
          <w14:ligatures w14:val="standard"/>
          <w14:cntxtAlts/>
        </w:rPr>
        <w:t>.  You cannot apply for 100% of the total costs of the activity/event you seek support towards.</w:t>
      </w:r>
      <w:r w:rsidR="005B62BB">
        <w:rPr>
          <w:rFonts w:ascii="Arial" w:eastAsia="Calibri" w:hAnsi="Arial" w:cs="Arial"/>
          <w:kern w:val="28"/>
          <w:sz w:val="24"/>
          <w:szCs w:val="24"/>
          <w14:ligatures w14:val="standard"/>
          <w14:cntxtAlts/>
        </w:rPr>
        <w:t xml:space="preserve">  You must not be receiving any financial support from any National Sporting Bodies.</w:t>
      </w:r>
    </w:p>
    <w:p w14:paraId="1AD9EF25" w14:textId="77777777"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p>
    <w:p w14:paraId="6712BC10" w14:textId="5E6E577B" w:rsidR="005B62BB" w:rsidRPr="00ED6D49" w:rsidRDefault="008C07A6" w:rsidP="005B62BB">
      <w:pPr>
        <w:spacing w:after="0" w:line="240" w:lineRule="auto"/>
        <w:ind w:left="284" w:hanging="284"/>
        <w:rPr>
          <w:rFonts w:ascii="Arial" w:eastAsia="Calibri" w:hAnsi="Arial" w:cs="Arial"/>
          <w:kern w:val="28"/>
          <w:sz w:val="24"/>
          <w:szCs w:val="24"/>
          <w14:ligatures w14:val="standard"/>
          <w14:cntxtAlts/>
        </w:rPr>
      </w:pPr>
      <w:r>
        <w:rPr>
          <w:rFonts w:ascii="Arial" w:eastAsia="Calibri" w:hAnsi="Arial" w:cs="Arial"/>
          <w:kern w:val="28"/>
          <w:sz w:val="24"/>
          <w:szCs w:val="24"/>
          <w14:ligatures w14:val="standard"/>
          <w14:cntxtAlts/>
        </w:rPr>
        <w:t>9</w:t>
      </w:r>
      <w:r w:rsidR="00980373" w:rsidRPr="00ED6D49">
        <w:rPr>
          <w:rFonts w:ascii="Arial" w:eastAsia="Calibri" w:hAnsi="Arial" w:cs="Arial"/>
          <w:kern w:val="28"/>
          <w:sz w:val="24"/>
          <w:szCs w:val="24"/>
          <w14:ligatures w14:val="standard"/>
          <w14:cntxtAlts/>
        </w:rPr>
        <w:t xml:space="preserve">. </w:t>
      </w:r>
      <w:r w:rsidR="00980373" w:rsidRPr="00ED6D49">
        <w:rPr>
          <w:rFonts w:ascii="Arial" w:eastAsia="Calibri" w:hAnsi="Arial" w:cs="Arial"/>
          <w:b/>
          <w:bCs/>
          <w:kern w:val="28"/>
          <w:sz w:val="24"/>
          <w:szCs w:val="24"/>
          <w14:ligatures w14:val="standard"/>
          <w14:cntxtAlts/>
        </w:rPr>
        <w:t xml:space="preserve">Clubs </w:t>
      </w:r>
      <w:r w:rsidR="00980373" w:rsidRPr="00ED6D49">
        <w:rPr>
          <w:rFonts w:ascii="Arial" w:eastAsia="Calibri" w:hAnsi="Arial" w:cs="Arial"/>
          <w:kern w:val="28"/>
          <w:sz w:val="24"/>
          <w:szCs w:val="24"/>
          <w14:ligatures w14:val="standard"/>
          <w14:cntxtAlts/>
        </w:rPr>
        <w:t>can apply for up to £500 for expenditure which is incurred within 12 months</w:t>
      </w:r>
      <w:r w:rsidR="00BA2444" w:rsidRPr="00ED6D49">
        <w:rPr>
          <w:rFonts w:ascii="Arial" w:eastAsia="Calibri" w:hAnsi="Arial" w:cs="Arial"/>
          <w:kern w:val="28"/>
          <w:sz w:val="24"/>
          <w:szCs w:val="24"/>
          <w14:ligatures w14:val="standard"/>
          <w14:cntxtAlts/>
        </w:rPr>
        <w:t xml:space="preserve"> from approval</w:t>
      </w:r>
      <w:r w:rsidR="00980373" w:rsidRPr="00ED6D49">
        <w:rPr>
          <w:rFonts w:ascii="Arial" w:eastAsia="Calibri" w:hAnsi="Arial" w:cs="Arial"/>
          <w:kern w:val="28"/>
          <w:sz w:val="24"/>
          <w:szCs w:val="24"/>
          <w14:ligatures w14:val="standard"/>
          <w14:cntxtAlts/>
        </w:rPr>
        <w:t xml:space="preserve">.  </w:t>
      </w:r>
      <w:proofErr w:type="gramStart"/>
      <w:r w:rsidR="00980373" w:rsidRPr="00ED6D49">
        <w:rPr>
          <w:rFonts w:ascii="Arial" w:eastAsia="Calibri" w:hAnsi="Arial" w:cs="Arial"/>
          <w:kern w:val="28"/>
          <w:sz w:val="24"/>
          <w:szCs w:val="24"/>
          <w14:ligatures w14:val="standard"/>
          <w14:cntxtAlts/>
        </w:rPr>
        <w:t>The majority of</w:t>
      </w:r>
      <w:proofErr w:type="gramEnd"/>
      <w:r w:rsidR="00980373" w:rsidRPr="00ED6D49">
        <w:rPr>
          <w:rFonts w:ascii="Arial" w:eastAsia="Calibri" w:hAnsi="Arial" w:cs="Arial"/>
          <w:kern w:val="28"/>
          <w:sz w:val="24"/>
          <w:szCs w:val="24"/>
          <w14:ligatures w14:val="standard"/>
          <w14:cntxtAlts/>
        </w:rPr>
        <w:t xml:space="preserve"> beneficiaries must be from the </w:t>
      </w:r>
      <w:r>
        <w:rPr>
          <w:rFonts w:ascii="Arial" w:eastAsia="Calibri" w:hAnsi="Arial" w:cs="Arial"/>
          <w:kern w:val="28"/>
          <w:sz w:val="24"/>
          <w:szCs w:val="24"/>
          <w14:ligatures w14:val="standard"/>
          <w14:cntxtAlts/>
        </w:rPr>
        <w:t>A&amp;E</w:t>
      </w:r>
      <w:r w:rsidR="00980373" w:rsidRPr="00ED6D49">
        <w:rPr>
          <w:rFonts w:ascii="Arial" w:eastAsia="Calibri" w:hAnsi="Arial" w:cs="Arial"/>
          <w:kern w:val="28"/>
          <w:sz w:val="24"/>
          <w:szCs w:val="24"/>
          <w14:ligatures w14:val="standard"/>
          <w14:cntxtAlts/>
        </w:rPr>
        <w:t xml:space="preserve"> area.  You cannot apply for 100% of the total costs of the activity/event you seek support towards.</w:t>
      </w:r>
      <w:r w:rsidR="005B62BB">
        <w:rPr>
          <w:rFonts w:ascii="Arial" w:eastAsia="Calibri" w:hAnsi="Arial" w:cs="Arial"/>
          <w:kern w:val="28"/>
          <w:sz w:val="24"/>
          <w:szCs w:val="24"/>
          <w14:ligatures w14:val="standard"/>
          <w14:cntxtAlts/>
        </w:rPr>
        <w:t xml:space="preserve">  You must not be receiving any financial support from any National Sporting Bodies towards this application.</w:t>
      </w:r>
    </w:p>
    <w:p w14:paraId="35B82E9E" w14:textId="54C5B22A" w:rsidR="00980373" w:rsidRPr="00ED6D49" w:rsidRDefault="00980373" w:rsidP="00980373">
      <w:pPr>
        <w:spacing w:after="0" w:line="240" w:lineRule="auto"/>
        <w:ind w:left="284" w:hanging="284"/>
        <w:rPr>
          <w:rFonts w:ascii="Arial" w:eastAsia="Calibri" w:hAnsi="Arial" w:cs="Arial"/>
          <w:kern w:val="28"/>
          <w:sz w:val="24"/>
          <w:szCs w:val="24"/>
          <w14:ligatures w14:val="standard"/>
          <w14:cntxtAlts/>
        </w:rPr>
      </w:pPr>
    </w:p>
    <w:p w14:paraId="59428982" w14:textId="222D2DC3" w:rsidR="00980373" w:rsidRPr="00ED6D49" w:rsidRDefault="00980373" w:rsidP="00980373">
      <w:pPr>
        <w:autoSpaceDE w:val="0"/>
        <w:autoSpaceDN w:val="0"/>
        <w:adjustRightInd w:val="0"/>
        <w:spacing w:after="0" w:line="240" w:lineRule="auto"/>
        <w:ind w:left="709" w:hanging="709"/>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1</w:t>
      </w:r>
      <w:r w:rsidR="008C07A6">
        <w:rPr>
          <w:rFonts w:ascii="Arial" w:eastAsia="Calibri" w:hAnsi="Arial" w:cs="Arial"/>
          <w:sz w:val="24"/>
          <w:szCs w:val="24"/>
          <w14:ligatures w14:val="standard"/>
          <w14:cntxtAlts/>
        </w:rPr>
        <w:t>0</w:t>
      </w:r>
      <w:r w:rsidRPr="00ED6D49">
        <w:rPr>
          <w:rFonts w:ascii="Arial" w:eastAsia="Calibri" w:hAnsi="Arial" w:cs="Arial"/>
          <w:sz w:val="24"/>
          <w:szCs w:val="24"/>
          <w14:ligatures w14:val="standard"/>
          <w14:cntxtAlts/>
        </w:rPr>
        <w:t xml:space="preserve">. </w:t>
      </w:r>
      <w:r w:rsidRPr="00ED6D49">
        <w:rPr>
          <w:rFonts w:ascii="Arial" w:eastAsia="Calibri" w:hAnsi="Arial" w:cs="Arial"/>
          <w:b/>
          <w:bCs/>
          <w:sz w:val="24"/>
          <w:szCs w:val="24"/>
          <w14:ligatures w14:val="standard"/>
          <w14:cntxtAlts/>
        </w:rPr>
        <w:t>Eligible costs</w:t>
      </w:r>
      <w:r w:rsidRPr="00ED6D49">
        <w:rPr>
          <w:rFonts w:ascii="Arial" w:eastAsia="Calibri" w:hAnsi="Arial" w:cs="Arial"/>
          <w:sz w:val="24"/>
          <w:szCs w:val="24"/>
          <w14:ligatures w14:val="standard"/>
          <w14:cntxtAlts/>
        </w:rPr>
        <w:t xml:space="preserve"> include:</w:t>
      </w:r>
    </w:p>
    <w:p w14:paraId="68A22AD9" w14:textId="77777777" w:rsidR="00980373" w:rsidRPr="00ED6D49" w:rsidRDefault="00980373" w:rsidP="00980373">
      <w:pPr>
        <w:numPr>
          <w:ilvl w:val="0"/>
          <w:numId w:val="1"/>
        </w:numPr>
        <w:autoSpaceDE w:val="0"/>
        <w:autoSpaceDN w:val="0"/>
        <w:adjustRightInd w:val="0"/>
        <w:spacing w:after="0" w:line="240" w:lineRule="auto"/>
        <w:ind w:left="709" w:hanging="283"/>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training for coaches/volunteers</w:t>
      </w:r>
    </w:p>
    <w:p w14:paraId="3052B2E1" w14:textId="77777777" w:rsidR="00980373" w:rsidRPr="00ED6D49" w:rsidRDefault="00980373" w:rsidP="00980373">
      <w:pPr>
        <w:numPr>
          <w:ilvl w:val="0"/>
          <w:numId w:val="1"/>
        </w:numPr>
        <w:autoSpaceDE w:val="0"/>
        <w:autoSpaceDN w:val="0"/>
        <w:adjustRightInd w:val="0"/>
        <w:spacing w:after="0" w:line="240" w:lineRule="auto"/>
        <w:ind w:left="709" w:hanging="283"/>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sports equipment</w:t>
      </w:r>
    </w:p>
    <w:p w14:paraId="6FA538BA" w14:textId="77777777" w:rsidR="00980373" w:rsidRPr="00ED6D49" w:rsidRDefault="00980373" w:rsidP="00980373">
      <w:pPr>
        <w:numPr>
          <w:ilvl w:val="0"/>
          <w:numId w:val="1"/>
        </w:numPr>
        <w:autoSpaceDE w:val="0"/>
        <w:autoSpaceDN w:val="0"/>
        <w:adjustRightInd w:val="0"/>
        <w:spacing w:after="0" w:line="240" w:lineRule="auto"/>
        <w:ind w:left="709" w:hanging="283"/>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organisation of local sports events</w:t>
      </w:r>
    </w:p>
    <w:p w14:paraId="307E335A" w14:textId="77777777" w:rsidR="00980373" w:rsidRPr="00ED6D49" w:rsidRDefault="00980373" w:rsidP="00980373">
      <w:pPr>
        <w:numPr>
          <w:ilvl w:val="0"/>
          <w:numId w:val="1"/>
        </w:numPr>
        <w:autoSpaceDE w:val="0"/>
        <w:autoSpaceDN w:val="0"/>
        <w:adjustRightInd w:val="0"/>
        <w:spacing w:after="0" w:line="240" w:lineRule="auto"/>
        <w:ind w:left="709" w:hanging="283"/>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 xml:space="preserve">travel and competition expenses </w:t>
      </w:r>
    </w:p>
    <w:p w14:paraId="7484E03B" w14:textId="418AEA7A" w:rsidR="00980373" w:rsidRPr="00ED6D49" w:rsidRDefault="00980373" w:rsidP="00980373">
      <w:pPr>
        <w:numPr>
          <w:ilvl w:val="0"/>
          <w:numId w:val="1"/>
        </w:numPr>
        <w:autoSpaceDE w:val="0"/>
        <w:autoSpaceDN w:val="0"/>
        <w:adjustRightInd w:val="0"/>
        <w:spacing w:after="0" w:line="240" w:lineRule="auto"/>
        <w:ind w:left="709" w:hanging="283"/>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 xml:space="preserve">to support competing or officiating </w:t>
      </w:r>
      <w:r w:rsidR="005B62BB">
        <w:rPr>
          <w:rFonts w:ascii="Arial" w:eastAsia="Calibri" w:hAnsi="Arial" w:cs="Arial"/>
          <w:sz w:val="24"/>
          <w:szCs w:val="24"/>
          <w14:ligatures w14:val="standard"/>
          <w14:cntxtAlts/>
        </w:rPr>
        <w:t>at</w:t>
      </w:r>
      <w:r w:rsidR="00ED6D49" w:rsidRPr="00ED6D49">
        <w:rPr>
          <w:rFonts w:ascii="Arial" w:eastAsia="Calibri" w:hAnsi="Arial" w:cs="Arial"/>
          <w:sz w:val="24"/>
          <w:szCs w:val="24"/>
          <w14:ligatures w14:val="standard"/>
          <w14:cntxtAlts/>
        </w:rPr>
        <w:t xml:space="preserve"> a</w:t>
      </w:r>
      <w:r w:rsidRPr="00ED6D49">
        <w:rPr>
          <w:rFonts w:ascii="Arial" w:eastAsia="Calibri" w:hAnsi="Arial" w:cs="Arial"/>
          <w:sz w:val="24"/>
          <w:szCs w:val="24"/>
          <w14:ligatures w14:val="standard"/>
          <w14:cntxtAlts/>
        </w:rPr>
        <w:t xml:space="preserve"> national level</w:t>
      </w:r>
      <w:r w:rsidR="005B62BB">
        <w:rPr>
          <w:rFonts w:ascii="Arial" w:eastAsia="Calibri" w:hAnsi="Arial" w:cs="Arial"/>
          <w:sz w:val="24"/>
          <w:szCs w:val="24"/>
          <w14:ligatures w14:val="standard"/>
          <w14:cntxtAlts/>
        </w:rPr>
        <w:t xml:space="preserve"> and international level, where no national financial contribution has been received</w:t>
      </w:r>
      <w:r w:rsidRPr="00ED6D49">
        <w:rPr>
          <w:rFonts w:ascii="Arial" w:eastAsia="Calibri" w:hAnsi="Arial" w:cs="Arial"/>
          <w:sz w:val="24"/>
          <w:szCs w:val="24"/>
          <w14:ligatures w14:val="standard"/>
          <w14:cntxtAlts/>
        </w:rPr>
        <w:t xml:space="preserve">. </w:t>
      </w:r>
    </w:p>
    <w:p w14:paraId="289B1DCA" w14:textId="77777777" w:rsidR="00980373" w:rsidRPr="00ED6D49" w:rsidRDefault="00980373" w:rsidP="00980373">
      <w:pPr>
        <w:autoSpaceDE w:val="0"/>
        <w:autoSpaceDN w:val="0"/>
        <w:adjustRightInd w:val="0"/>
        <w:spacing w:after="0" w:line="240" w:lineRule="auto"/>
        <w:ind w:left="709" w:hanging="709"/>
        <w:rPr>
          <w:rFonts w:ascii="Arial" w:eastAsia="Calibri" w:hAnsi="Arial" w:cs="Arial"/>
          <w:sz w:val="24"/>
          <w:szCs w:val="24"/>
          <w14:ligatures w14:val="standard"/>
          <w14:cntxtAlts/>
        </w:rPr>
      </w:pPr>
    </w:p>
    <w:p w14:paraId="61D286A7" w14:textId="77ADA7D5" w:rsidR="00980373" w:rsidRPr="00ED6D49" w:rsidRDefault="00980373" w:rsidP="00980373">
      <w:pPr>
        <w:autoSpaceDE w:val="0"/>
        <w:autoSpaceDN w:val="0"/>
        <w:adjustRightInd w:val="0"/>
        <w:spacing w:after="0" w:line="240" w:lineRule="auto"/>
        <w:ind w:left="709" w:hanging="709"/>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1</w:t>
      </w:r>
      <w:r w:rsidR="008C07A6">
        <w:rPr>
          <w:rFonts w:ascii="Arial" w:eastAsia="Calibri" w:hAnsi="Arial" w:cs="Arial"/>
          <w:sz w:val="24"/>
          <w:szCs w:val="24"/>
          <w14:ligatures w14:val="standard"/>
          <w14:cntxtAlts/>
        </w:rPr>
        <w:t>1</w:t>
      </w:r>
      <w:r w:rsidRPr="00ED6D49">
        <w:rPr>
          <w:rFonts w:ascii="Arial" w:eastAsia="Calibri" w:hAnsi="Arial" w:cs="Arial"/>
          <w:sz w:val="24"/>
          <w:szCs w:val="24"/>
          <w14:ligatures w14:val="standard"/>
          <w14:cntxtAlts/>
        </w:rPr>
        <w:t xml:space="preserve">. </w:t>
      </w:r>
      <w:r w:rsidRPr="00ED6D49">
        <w:rPr>
          <w:rFonts w:ascii="Arial" w:eastAsia="Calibri" w:hAnsi="Arial" w:cs="Arial"/>
          <w:b/>
          <w:bCs/>
          <w:sz w:val="24"/>
          <w:szCs w:val="24"/>
          <w14:ligatures w14:val="standard"/>
          <w14:cntxtAlts/>
        </w:rPr>
        <w:t>Ineligible costs</w:t>
      </w:r>
      <w:r w:rsidRPr="00ED6D49">
        <w:rPr>
          <w:rFonts w:ascii="Arial" w:eastAsia="Calibri" w:hAnsi="Arial" w:cs="Arial"/>
          <w:sz w:val="24"/>
          <w:szCs w:val="24"/>
          <w14:ligatures w14:val="standard"/>
          <w14:cntxtAlts/>
        </w:rPr>
        <w:t xml:space="preserve"> include</w:t>
      </w:r>
    </w:p>
    <w:p w14:paraId="64849E51" w14:textId="77777777" w:rsidR="00980373" w:rsidRPr="00ED6D49" w:rsidRDefault="00980373" w:rsidP="00980373">
      <w:pPr>
        <w:numPr>
          <w:ilvl w:val="0"/>
          <w:numId w:val="2"/>
        </w:numPr>
        <w:autoSpaceDE w:val="0"/>
        <w:autoSpaceDN w:val="0"/>
        <w:adjustRightInd w:val="0"/>
        <w:spacing w:after="0" w:line="240" w:lineRule="auto"/>
        <w:ind w:left="709" w:hanging="283"/>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 xml:space="preserve">facility running costs inclusive of heating, lighting, rent, water or rates. </w:t>
      </w:r>
    </w:p>
    <w:p w14:paraId="4EBA679C" w14:textId="77777777" w:rsidR="00980373" w:rsidRPr="00ED6D49" w:rsidRDefault="00980373" w:rsidP="00980373">
      <w:pPr>
        <w:numPr>
          <w:ilvl w:val="0"/>
          <w:numId w:val="2"/>
        </w:numPr>
        <w:autoSpaceDE w:val="0"/>
        <w:autoSpaceDN w:val="0"/>
        <w:adjustRightInd w:val="0"/>
        <w:spacing w:after="0" w:line="240" w:lineRule="auto"/>
        <w:ind w:left="709" w:hanging="283"/>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staffing costs/wages</w:t>
      </w:r>
    </w:p>
    <w:p w14:paraId="6025B1DF" w14:textId="77777777" w:rsidR="00980373" w:rsidRPr="00ED6D49" w:rsidRDefault="00980373" w:rsidP="00980373">
      <w:pPr>
        <w:autoSpaceDE w:val="0"/>
        <w:autoSpaceDN w:val="0"/>
        <w:adjustRightInd w:val="0"/>
        <w:spacing w:after="0" w:line="240" w:lineRule="auto"/>
        <w:ind w:left="284" w:hanging="284"/>
        <w:rPr>
          <w:rFonts w:ascii="Arial" w:eastAsia="Calibri" w:hAnsi="Arial" w:cs="Arial"/>
          <w:sz w:val="24"/>
          <w:szCs w:val="24"/>
          <w14:ligatures w14:val="standard"/>
          <w14:cntxtAlts/>
        </w:rPr>
      </w:pPr>
    </w:p>
    <w:p w14:paraId="2125AEED" w14:textId="691F2DB4" w:rsidR="00980373" w:rsidRPr="00ED6D49" w:rsidRDefault="00980373" w:rsidP="00980373">
      <w:pPr>
        <w:autoSpaceDE w:val="0"/>
        <w:autoSpaceDN w:val="0"/>
        <w:adjustRightInd w:val="0"/>
        <w:spacing w:after="0" w:line="240" w:lineRule="auto"/>
        <w:ind w:left="284" w:hanging="284"/>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1</w:t>
      </w:r>
      <w:r w:rsidR="008C07A6">
        <w:rPr>
          <w:rFonts w:ascii="Arial" w:eastAsia="Calibri" w:hAnsi="Arial" w:cs="Arial"/>
          <w:sz w:val="24"/>
          <w:szCs w:val="24"/>
          <w14:ligatures w14:val="standard"/>
          <w14:cntxtAlts/>
        </w:rPr>
        <w:t>2</w:t>
      </w:r>
      <w:r w:rsidRPr="00ED6D49">
        <w:rPr>
          <w:rFonts w:ascii="Arial" w:eastAsia="Calibri" w:hAnsi="Arial" w:cs="Arial"/>
          <w:sz w:val="24"/>
          <w:szCs w:val="24"/>
          <w14:ligatures w14:val="standard"/>
          <w14:cntxtAlts/>
        </w:rPr>
        <w:t>. Sport clubs must be affiliated to the relevant governing body (See Criteria 7 above).  Schools/Parent Councils are not eligible to apply.</w:t>
      </w:r>
    </w:p>
    <w:p w14:paraId="3DB477B0" w14:textId="77777777" w:rsidR="00980373" w:rsidRPr="00ED6D49" w:rsidRDefault="00980373" w:rsidP="00980373">
      <w:pPr>
        <w:autoSpaceDE w:val="0"/>
        <w:autoSpaceDN w:val="0"/>
        <w:adjustRightInd w:val="0"/>
        <w:spacing w:after="0" w:line="240" w:lineRule="auto"/>
        <w:ind w:left="284" w:hanging="284"/>
        <w:rPr>
          <w:rFonts w:ascii="Arial" w:eastAsia="Calibri" w:hAnsi="Arial" w:cs="Arial"/>
          <w:sz w:val="24"/>
          <w:szCs w:val="24"/>
          <w14:ligatures w14:val="standard"/>
          <w14:cntxtAlts/>
        </w:rPr>
      </w:pPr>
    </w:p>
    <w:p w14:paraId="4F60809D" w14:textId="047E2EFF" w:rsidR="00980373" w:rsidRPr="00ED6D49" w:rsidRDefault="00980373" w:rsidP="00980373">
      <w:pPr>
        <w:autoSpaceDE w:val="0"/>
        <w:autoSpaceDN w:val="0"/>
        <w:adjustRightInd w:val="0"/>
        <w:spacing w:after="0" w:line="240" w:lineRule="auto"/>
        <w:ind w:left="426" w:hanging="426"/>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1</w:t>
      </w:r>
      <w:r w:rsidR="008C07A6">
        <w:rPr>
          <w:rFonts w:ascii="Arial" w:eastAsia="Calibri" w:hAnsi="Arial" w:cs="Arial"/>
          <w:sz w:val="24"/>
          <w:szCs w:val="24"/>
          <w14:ligatures w14:val="standard"/>
          <w14:cntxtAlts/>
        </w:rPr>
        <w:t>3</w:t>
      </w:r>
      <w:r w:rsidRPr="00ED6D49">
        <w:rPr>
          <w:rFonts w:ascii="Arial" w:eastAsia="Calibri" w:hAnsi="Arial" w:cs="Arial"/>
          <w:sz w:val="24"/>
          <w:szCs w:val="24"/>
          <w14:ligatures w14:val="standard"/>
          <w14:cntxtAlts/>
        </w:rPr>
        <w:t xml:space="preserve">. If successful, all individuals and sports club recipients must acknowledge Council support and agree to participate in promotion of the Fund. </w:t>
      </w:r>
    </w:p>
    <w:p w14:paraId="4432F388" w14:textId="77777777" w:rsidR="00980373" w:rsidRPr="00ED6D49" w:rsidRDefault="00980373" w:rsidP="00980373">
      <w:pPr>
        <w:autoSpaceDE w:val="0"/>
        <w:autoSpaceDN w:val="0"/>
        <w:adjustRightInd w:val="0"/>
        <w:spacing w:after="0" w:line="240" w:lineRule="auto"/>
        <w:ind w:left="426" w:hanging="426"/>
        <w:rPr>
          <w:rFonts w:ascii="Arial" w:eastAsia="Calibri" w:hAnsi="Arial" w:cs="Arial"/>
          <w:sz w:val="24"/>
          <w:szCs w:val="24"/>
          <w14:ligatures w14:val="standard"/>
          <w14:cntxtAlts/>
        </w:rPr>
      </w:pPr>
    </w:p>
    <w:p w14:paraId="71B582D8" w14:textId="0A26A34D" w:rsidR="00980373" w:rsidRPr="00ED6D49" w:rsidRDefault="00980373" w:rsidP="00980373">
      <w:pPr>
        <w:autoSpaceDE w:val="0"/>
        <w:autoSpaceDN w:val="0"/>
        <w:adjustRightInd w:val="0"/>
        <w:spacing w:after="0" w:line="240" w:lineRule="auto"/>
        <w:ind w:left="426" w:hanging="426"/>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1</w:t>
      </w:r>
      <w:r w:rsidR="008C07A6">
        <w:rPr>
          <w:rFonts w:ascii="Arial" w:eastAsia="Calibri" w:hAnsi="Arial" w:cs="Arial"/>
          <w:sz w:val="24"/>
          <w:szCs w:val="24"/>
          <w14:ligatures w14:val="standard"/>
          <w14:cntxtAlts/>
        </w:rPr>
        <w:t>4</w:t>
      </w:r>
      <w:r w:rsidRPr="00ED6D49">
        <w:rPr>
          <w:rFonts w:ascii="Arial" w:eastAsia="Calibri" w:hAnsi="Arial" w:cs="Arial"/>
          <w:sz w:val="24"/>
          <w:szCs w:val="24"/>
          <w14:ligatures w14:val="standard"/>
          <w14:cntxtAlts/>
        </w:rPr>
        <w:t xml:space="preserve">. </w:t>
      </w:r>
      <w:r w:rsidR="00BA2444" w:rsidRPr="00ED6D49">
        <w:rPr>
          <w:rFonts w:ascii="Arial" w:eastAsia="Calibri" w:hAnsi="Arial" w:cs="Arial"/>
          <w:sz w:val="24"/>
          <w:szCs w:val="24"/>
          <w14:ligatures w14:val="standard"/>
          <w14:cntxtAlts/>
        </w:rPr>
        <w:t xml:space="preserve">As this fund is to support individuals to develop to the next level of their sport, it must be evidenced how support from Nithsdale Sports Grants will help you to develop in your chosen field. </w:t>
      </w:r>
    </w:p>
    <w:p w14:paraId="5B697B86" w14:textId="77777777" w:rsidR="00980373" w:rsidRPr="00ED6D49" w:rsidRDefault="00980373" w:rsidP="00980373">
      <w:pPr>
        <w:autoSpaceDE w:val="0"/>
        <w:autoSpaceDN w:val="0"/>
        <w:adjustRightInd w:val="0"/>
        <w:spacing w:after="0" w:line="240" w:lineRule="auto"/>
        <w:ind w:left="426" w:hanging="426"/>
        <w:rPr>
          <w:rFonts w:ascii="Arial" w:eastAsia="Calibri" w:hAnsi="Arial" w:cs="Arial"/>
          <w:sz w:val="24"/>
          <w:szCs w:val="24"/>
          <w14:ligatures w14:val="standard"/>
          <w14:cntxtAlts/>
        </w:rPr>
      </w:pPr>
    </w:p>
    <w:p w14:paraId="78B4A29C" w14:textId="26AA3CD5" w:rsidR="00980373" w:rsidRPr="00ED6D49" w:rsidRDefault="00980373" w:rsidP="00980373">
      <w:pPr>
        <w:autoSpaceDE w:val="0"/>
        <w:autoSpaceDN w:val="0"/>
        <w:adjustRightInd w:val="0"/>
        <w:spacing w:after="0" w:line="240" w:lineRule="auto"/>
        <w:ind w:left="426" w:hanging="426"/>
        <w:rPr>
          <w:rFonts w:ascii="Arial" w:eastAsia="Calibri" w:hAnsi="Arial" w:cs="Arial"/>
          <w:sz w:val="24"/>
          <w:szCs w:val="24"/>
          <w14:ligatures w14:val="standard"/>
          <w14:cntxtAlts/>
        </w:rPr>
      </w:pPr>
      <w:r w:rsidRPr="00ED6D49">
        <w:rPr>
          <w:rFonts w:ascii="Arial" w:eastAsia="Calibri" w:hAnsi="Arial" w:cs="Arial"/>
          <w:sz w:val="24"/>
          <w:szCs w:val="24"/>
          <w14:ligatures w14:val="standard"/>
          <w14:cntxtAlts/>
        </w:rPr>
        <w:t>1</w:t>
      </w:r>
      <w:r w:rsidR="008C07A6">
        <w:rPr>
          <w:rFonts w:ascii="Arial" w:eastAsia="Calibri" w:hAnsi="Arial" w:cs="Arial"/>
          <w:sz w:val="24"/>
          <w:szCs w:val="24"/>
          <w14:ligatures w14:val="standard"/>
          <w14:cntxtAlts/>
        </w:rPr>
        <w:t>5</w:t>
      </w:r>
      <w:r w:rsidRPr="00ED6D49">
        <w:rPr>
          <w:rFonts w:ascii="Arial" w:eastAsia="Calibri" w:hAnsi="Arial" w:cs="Arial"/>
          <w:sz w:val="24"/>
          <w:szCs w:val="24"/>
          <w14:ligatures w14:val="standard"/>
          <w14:cntxtAlts/>
        </w:rPr>
        <w:t xml:space="preserve">. Any monies not used towards the purpose of the agreed application or within the timeframe agreed must be returned. </w:t>
      </w:r>
    </w:p>
    <w:p w14:paraId="44CF4032" w14:textId="77777777" w:rsidR="00980373" w:rsidRPr="00ED6D49" w:rsidRDefault="00980373" w:rsidP="00980373">
      <w:pPr>
        <w:autoSpaceDE w:val="0"/>
        <w:autoSpaceDN w:val="0"/>
        <w:adjustRightInd w:val="0"/>
        <w:spacing w:after="0" w:line="240" w:lineRule="auto"/>
        <w:ind w:left="426" w:hanging="426"/>
        <w:rPr>
          <w:rFonts w:ascii="Arial" w:eastAsia="Calibri" w:hAnsi="Arial" w:cs="Arial"/>
          <w:sz w:val="24"/>
          <w:szCs w:val="24"/>
          <w14:ligatures w14:val="standard"/>
          <w14:cntxtAlts/>
        </w:rPr>
      </w:pPr>
    </w:p>
    <w:p w14:paraId="78C7EA03" w14:textId="091CC436" w:rsidR="00DE4BF9" w:rsidRPr="00ED6D49" w:rsidRDefault="00980373" w:rsidP="00BA2444">
      <w:pPr>
        <w:autoSpaceDE w:val="0"/>
        <w:autoSpaceDN w:val="0"/>
        <w:adjustRightInd w:val="0"/>
        <w:spacing w:after="0" w:line="240" w:lineRule="auto"/>
        <w:ind w:left="426" w:hanging="426"/>
      </w:pPr>
      <w:r w:rsidRPr="00ED6D49">
        <w:rPr>
          <w:rFonts w:ascii="Arial" w:eastAsia="Calibri" w:hAnsi="Arial" w:cs="Arial"/>
          <w:sz w:val="24"/>
          <w:szCs w:val="24"/>
          <w14:ligatures w14:val="standard"/>
          <w14:cntxtAlts/>
        </w:rPr>
        <w:t>1</w:t>
      </w:r>
      <w:r w:rsidR="008C07A6">
        <w:rPr>
          <w:rFonts w:ascii="Arial" w:eastAsia="Calibri" w:hAnsi="Arial" w:cs="Arial"/>
          <w:sz w:val="24"/>
          <w:szCs w:val="24"/>
          <w14:ligatures w14:val="standard"/>
          <w14:cntxtAlts/>
        </w:rPr>
        <w:t>6</w:t>
      </w:r>
      <w:r w:rsidRPr="00ED6D49">
        <w:rPr>
          <w:rFonts w:ascii="Arial" w:eastAsia="Calibri" w:hAnsi="Arial" w:cs="Arial"/>
          <w:sz w:val="24"/>
          <w:szCs w:val="24"/>
          <w14:ligatures w14:val="standard"/>
          <w14:cntxtAlts/>
        </w:rPr>
        <w:t xml:space="preserve">. For specific enquiries in relation to the funding contact: </w:t>
      </w:r>
      <w:hyperlink r:id="rId8" w:history="1">
        <w:r w:rsidR="008C07A6" w:rsidRPr="008C6C7C">
          <w:rPr>
            <w:rStyle w:val="Hyperlink"/>
            <w:rFonts w:ascii="Arial" w:eastAsia="Calibri" w:hAnsi="Arial" w:cs="Arial"/>
            <w:sz w:val="24"/>
            <w:szCs w:val="24"/>
            <w14:ligatures w14:val="standard"/>
            <w14:cntxtAlts/>
          </w:rPr>
          <w:t>Jaime.Nicholson@dumgal.gov.uk</w:t>
        </w:r>
      </w:hyperlink>
    </w:p>
    <w:sectPr w:rsidR="00DE4BF9" w:rsidRPr="00ED6D49" w:rsidSect="00980373">
      <w:headerReference w:type="default" r:id="rId9"/>
      <w:footerReference w:type="default" r:id="rId10"/>
      <w:pgSz w:w="11906" w:h="16838"/>
      <w:pgMar w:top="851"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44C8" w14:textId="77777777" w:rsidR="00A31807" w:rsidRDefault="00A31807" w:rsidP="00980373">
      <w:pPr>
        <w:spacing w:after="0" w:line="240" w:lineRule="auto"/>
      </w:pPr>
      <w:r>
        <w:separator/>
      </w:r>
    </w:p>
  </w:endnote>
  <w:endnote w:type="continuationSeparator" w:id="0">
    <w:p w14:paraId="0247E613" w14:textId="77777777" w:rsidR="00A31807" w:rsidRDefault="00A31807" w:rsidP="0098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8643" w14:textId="07D2530F" w:rsidR="00BA2444" w:rsidRDefault="00D462A4">
    <w:pPr>
      <w:pStyle w:val="Footer"/>
    </w:pPr>
    <w:r>
      <w:rPr>
        <w:noProof/>
      </w:rPr>
      <w:drawing>
        <wp:anchor distT="0" distB="0" distL="114300" distR="114300" simplePos="0" relativeHeight="251660800" behindDoc="1" locked="0" layoutInCell="1" allowOverlap="1" wp14:anchorId="2AC911D6" wp14:editId="400D26D9">
          <wp:simplePos x="0" y="0"/>
          <wp:positionH relativeFrom="column">
            <wp:posOffset>-200025</wp:posOffset>
          </wp:positionH>
          <wp:positionV relativeFrom="paragraph">
            <wp:posOffset>-866775</wp:posOffset>
          </wp:positionV>
          <wp:extent cx="6754083" cy="1384935"/>
          <wp:effectExtent l="0" t="0" r="8890" b="5715"/>
          <wp:wrapNone/>
          <wp:docPr id="181676240" name="Picture 181676240" descr="B&amp;-W-Swish"/>
          <wp:cNvGraphicFramePr/>
          <a:graphic xmlns:a="http://schemas.openxmlformats.org/drawingml/2006/main">
            <a:graphicData uri="http://schemas.openxmlformats.org/drawingml/2006/picture">
              <pic:pic xmlns:pic="http://schemas.openxmlformats.org/drawingml/2006/picture">
                <pic:nvPicPr>
                  <pic:cNvPr id="2" name="Picture 2" descr="B&amp;-W-Swis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4083" cy="1384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444">
      <w:rPr>
        <w:noProof/>
        <w14:ligatures w14:val="standard"/>
        <w14:cntxtAlts/>
      </w:rPr>
      <mc:AlternateContent>
        <mc:Choice Requires="wps">
          <w:drawing>
            <wp:anchor distT="0" distB="0" distL="114300" distR="114300" simplePos="0" relativeHeight="251657728" behindDoc="0" locked="0" layoutInCell="0" allowOverlap="1" wp14:anchorId="5EA22E13" wp14:editId="2705CCA5">
              <wp:simplePos x="0" y="0"/>
              <wp:positionH relativeFrom="page">
                <wp:posOffset>0</wp:posOffset>
              </wp:positionH>
              <wp:positionV relativeFrom="page">
                <wp:posOffset>10227945</wp:posOffset>
              </wp:positionV>
              <wp:extent cx="7560310" cy="273050"/>
              <wp:effectExtent l="0" t="0" r="0" b="12700"/>
              <wp:wrapNone/>
              <wp:docPr id="2" name="MSIPCM3f4d4bb28f275ad2ace0483d"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23FFB7" w14:textId="6174D9E0" w:rsidR="00BA2444" w:rsidRPr="00BA2444" w:rsidRDefault="00BA2444" w:rsidP="00BA2444">
                          <w:pPr>
                            <w:spacing w:after="0"/>
                            <w:jc w:val="center"/>
                            <w:rPr>
                              <w:rFonts w:ascii="Calibri" w:hAnsi="Calibri" w:cs="Calibri"/>
                              <w:color w:val="0078D7"/>
                              <w:sz w:val="20"/>
                            </w:rPr>
                          </w:pPr>
                          <w:r w:rsidRPr="00BA2444">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A22E13" id="_x0000_t202" coordsize="21600,21600" o:spt="202" path="m,l,21600r21600,l21600,xe">
              <v:stroke joinstyle="miter"/>
              <v:path gradientshapeok="t" o:connecttype="rect"/>
            </v:shapetype>
            <v:shape id="MSIPCM3f4d4bb28f275ad2ace0483d" o:spid="_x0000_s1027" type="#_x0000_t202" alt="{&quot;HashCode&quot;:-1346054629,&quot;Height&quot;:841.0,&quot;Width&quot;:595.0,&quot;Placement&quot;:&quot;Footer&quot;,&quot;Index&quot;:&quot;Primary&quot;,&quot;Section&quot;:1,&quot;Top&quot;:0.0,&quot;Left&quot;:0.0}" style="position:absolute;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423FFB7" w14:textId="6174D9E0" w:rsidR="00BA2444" w:rsidRPr="00BA2444" w:rsidRDefault="00BA2444" w:rsidP="00BA2444">
                    <w:pPr>
                      <w:spacing w:after="0"/>
                      <w:jc w:val="center"/>
                      <w:rPr>
                        <w:rFonts w:ascii="Calibri" w:hAnsi="Calibri" w:cs="Calibri"/>
                        <w:color w:val="0078D7"/>
                        <w:sz w:val="20"/>
                      </w:rPr>
                    </w:pPr>
                    <w:r w:rsidRPr="00BA2444">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8A38" w14:textId="77777777" w:rsidR="00A31807" w:rsidRDefault="00A31807" w:rsidP="00980373">
      <w:pPr>
        <w:spacing w:after="0" w:line="240" w:lineRule="auto"/>
      </w:pPr>
      <w:r>
        <w:separator/>
      </w:r>
    </w:p>
  </w:footnote>
  <w:footnote w:type="continuationSeparator" w:id="0">
    <w:p w14:paraId="683C97B4" w14:textId="77777777" w:rsidR="00A31807" w:rsidRDefault="00A31807" w:rsidP="00980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8302" w14:textId="626AF057" w:rsidR="00980373" w:rsidRPr="00BA2444" w:rsidRDefault="00BA2444" w:rsidP="00980373">
    <w:pPr>
      <w:pStyle w:val="Header"/>
      <w:jc w:val="right"/>
      <w:rPr>
        <w:rFonts w:ascii="Arial" w:hAnsi="Arial" w:cs="Arial"/>
        <w:b/>
        <w:bCs/>
        <w:sz w:val="24"/>
        <w:szCs w:val="24"/>
      </w:rPr>
    </w:pPr>
    <w:r>
      <w:rPr>
        <w:rFonts w:ascii="Arial" w:hAnsi="Arial" w:cs="Arial"/>
        <w:b/>
        <w:bCs/>
        <w:noProof/>
        <w:sz w:val="24"/>
        <w:szCs w:val="24"/>
        <w14:ligatures w14:val="standard"/>
        <w14:cntxtAlts/>
      </w:rPr>
      <mc:AlternateContent>
        <mc:Choice Requires="wps">
          <w:drawing>
            <wp:anchor distT="0" distB="0" distL="114300" distR="114300" simplePos="0" relativeHeight="251656704" behindDoc="0" locked="0" layoutInCell="0" allowOverlap="1" wp14:anchorId="5C7CC101" wp14:editId="2D0EDE92">
              <wp:simplePos x="0" y="0"/>
              <wp:positionH relativeFrom="page">
                <wp:posOffset>0</wp:posOffset>
              </wp:positionH>
              <wp:positionV relativeFrom="page">
                <wp:posOffset>180975</wp:posOffset>
              </wp:positionV>
              <wp:extent cx="7560310" cy="273050"/>
              <wp:effectExtent l="0" t="0" r="0" b="12700"/>
              <wp:wrapNone/>
              <wp:docPr id="1" name="MSIPCMd1ba44a488ec8bfdf65be420"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2F9CD" w14:textId="6CD6CC63" w:rsidR="00BA2444" w:rsidRPr="00BA2444" w:rsidRDefault="00BA2444" w:rsidP="00BA2444">
                          <w:pPr>
                            <w:spacing w:after="0"/>
                            <w:jc w:val="center"/>
                            <w:rPr>
                              <w:rFonts w:ascii="Calibri" w:hAnsi="Calibri" w:cs="Calibri"/>
                              <w:color w:val="0078D7"/>
                              <w:sz w:val="20"/>
                            </w:rPr>
                          </w:pPr>
                          <w:r w:rsidRPr="00BA2444">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7CC101" id="_x0000_t202" coordsize="21600,21600" o:spt="202" path="m,l,21600r21600,l21600,xe">
              <v:stroke joinstyle="miter"/>
              <v:path gradientshapeok="t" o:connecttype="rect"/>
            </v:shapetype>
            <v:shape id="MSIPCMd1ba44a488ec8bfdf65be420" o:spid="_x0000_s1026" type="#_x0000_t202" alt="{&quot;HashCode&quot;:-1370192198,&quot;Height&quot;:841.0,&quot;Width&quot;:595.0,&quot;Placement&quot;:&quot;Header&quot;,&quot;Index&quot;:&quot;Primary&quot;,&quot;Section&quot;:1,&quot;Top&quot;:0.0,&quot;Left&quot;:0.0}" style="position:absolute;left:0;text-align:left;margin-left:0;margin-top:14.2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" o:allowincell="f" filled="f" stroked="f" strokeweight=".5pt">
              <v:textbox inset=",0,,0">
                <w:txbxContent>
                  <w:p w14:paraId="3E62F9CD" w14:textId="6CD6CC63" w:rsidR="00BA2444" w:rsidRPr="00BA2444" w:rsidRDefault="00BA2444" w:rsidP="00BA2444">
                    <w:pPr>
                      <w:spacing w:after="0"/>
                      <w:jc w:val="center"/>
                      <w:rPr>
                        <w:rFonts w:ascii="Calibri" w:hAnsi="Calibri" w:cs="Calibri"/>
                        <w:color w:val="0078D7"/>
                        <w:sz w:val="20"/>
                      </w:rPr>
                    </w:pPr>
                    <w:r w:rsidRPr="00BA2444">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5CD7"/>
    <w:multiLevelType w:val="hybridMultilevel"/>
    <w:tmpl w:val="F780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236818"/>
    <w:multiLevelType w:val="hybridMultilevel"/>
    <w:tmpl w:val="56F0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586003">
    <w:abstractNumId w:val="1"/>
  </w:num>
  <w:num w:numId="2" w16cid:durableId="16131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73"/>
    <w:rsid w:val="00033EC5"/>
    <w:rsid w:val="001341F1"/>
    <w:rsid w:val="00353288"/>
    <w:rsid w:val="004B7AD2"/>
    <w:rsid w:val="005371E8"/>
    <w:rsid w:val="005B62BB"/>
    <w:rsid w:val="005E53BE"/>
    <w:rsid w:val="007563EF"/>
    <w:rsid w:val="007A07C4"/>
    <w:rsid w:val="007A09E3"/>
    <w:rsid w:val="00877524"/>
    <w:rsid w:val="008C07A6"/>
    <w:rsid w:val="00980373"/>
    <w:rsid w:val="0098367B"/>
    <w:rsid w:val="009922AE"/>
    <w:rsid w:val="00A31807"/>
    <w:rsid w:val="00B72A96"/>
    <w:rsid w:val="00BA2444"/>
    <w:rsid w:val="00D462A4"/>
    <w:rsid w:val="00D76C46"/>
    <w:rsid w:val="00D94657"/>
    <w:rsid w:val="00DC4919"/>
    <w:rsid w:val="00DE4BF9"/>
    <w:rsid w:val="00E96A14"/>
    <w:rsid w:val="00ED6D49"/>
    <w:rsid w:val="00F5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1ACF6"/>
  <w15:docId w15:val="{9AD1B520-1F46-4FA2-8137-F65ED5FF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8"/>
        <w:sz w:val="24"/>
        <w:lang w:val="en-GB" w:eastAsia="en-US" w:bidi="ar-SA"/>
        <w14:ligatures w14:val="standard"/>
        <w14:cntxtAlt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BB"/>
    <w:pPr>
      <w:spacing w:after="160" w:line="259" w:lineRule="auto"/>
    </w:pPr>
    <w:rPr>
      <w:rFonts w:asciiTheme="minorHAnsi" w:hAnsiTheme="minorHAnsi" w:cstheme="minorBidi"/>
      <w:color w:val="auto"/>
      <w:kern w:val="0"/>
      <w:sz w:val="22"/>
      <w:szCs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373"/>
    <w:pPr>
      <w:tabs>
        <w:tab w:val="center" w:pos="4513"/>
        <w:tab w:val="right" w:pos="9026"/>
      </w:tabs>
    </w:pPr>
  </w:style>
  <w:style w:type="character" w:customStyle="1" w:styleId="HeaderChar">
    <w:name w:val="Header Char"/>
    <w:basedOn w:val="DefaultParagraphFont"/>
    <w:link w:val="Header"/>
    <w:uiPriority w:val="99"/>
    <w:rsid w:val="00980373"/>
  </w:style>
  <w:style w:type="paragraph" w:styleId="Footer">
    <w:name w:val="footer"/>
    <w:basedOn w:val="Normal"/>
    <w:link w:val="FooterChar"/>
    <w:uiPriority w:val="99"/>
    <w:unhideWhenUsed/>
    <w:rsid w:val="00980373"/>
    <w:pPr>
      <w:tabs>
        <w:tab w:val="center" w:pos="4513"/>
        <w:tab w:val="right" w:pos="9026"/>
      </w:tabs>
    </w:pPr>
  </w:style>
  <w:style w:type="character" w:customStyle="1" w:styleId="FooterChar">
    <w:name w:val="Footer Char"/>
    <w:basedOn w:val="DefaultParagraphFont"/>
    <w:link w:val="Footer"/>
    <w:uiPriority w:val="99"/>
    <w:rsid w:val="00980373"/>
  </w:style>
  <w:style w:type="character" w:styleId="Hyperlink">
    <w:name w:val="Hyperlink"/>
    <w:basedOn w:val="DefaultParagraphFont"/>
    <w:uiPriority w:val="99"/>
    <w:unhideWhenUsed/>
    <w:rsid w:val="00980373"/>
    <w:rPr>
      <w:color w:val="0563C1" w:themeColor="hyperlink"/>
      <w:u w:val="single"/>
    </w:rPr>
  </w:style>
  <w:style w:type="paragraph" w:styleId="ListParagraph">
    <w:name w:val="List Paragraph"/>
    <w:basedOn w:val="Normal"/>
    <w:uiPriority w:val="34"/>
    <w:qFormat/>
    <w:rsid w:val="00980373"/>
    <w:pPr>
      <w:ind w:left="720"/>
      <w:contextualSpacing/>
    </w:pPr>
  </w:style>
  <w:style w:type="character" w:styleId="UnresolvedMention">
    <w:name w:val="Unresolved Mention"/>
    <w:basedOn w:val="DefaultParagraphFont"/>
    <w:uiPriority w:val="99"/>
    <w:semiHidden/>
    <w:unhideWhenUsed/>
    <w:rsid w:val="00D462A4"/>
    <w:rPr>
      <w:color w:val="605E5C"/>
      <w:shd w:val="clear" w:color="auto" w:fill="E1DFDD"/>
    </w:rPr>
  </w:style>
  <w:style w:type="character" w:styleId="FollowedHyperlink">
    <w:name w:val="FollowedHyperlink"/>
    <w:basedOn w:val="DefaultParagraphFont"/>
    <w:uiPriority w:val="99"/>
    <w:semiHidden/>
    <w:unhideWhenUsed/>
    <w:rsid w:val="00D46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ime.Nicholson@dumgal.gov.uk" TargetMode="External"/><Relationship Id="rId3" Type="http://schemas.openxmlformats.org/officeDocument/2006/relationships/settings" Target="settings.xml"/><Relationship Id="rId7" Type="http://schemas.openxmlformats.org/officeDocument/2006/relationships/hyperlink" Target="https://view.officeapps.live.com/op/view.aspx?src=https%3A%2F%2Fsportscotland.org.uk%2Fmedia%2F1540347%2Flist-of-uk-recognised-ngbs-and-sport-list-november-2022.xlsx&amp;wdOrigin=BROWSE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5112</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Hextall, Derek</dc:creator>
  <cp:keywords/>
  <dc:description/>
  <cp:lastModifiedBy>Nicholson, Jaime</cp:lastModifiedBy>
  <cp:revision>1</cp:revision>
  <dcterms:created xsi:type="dcterms:W3CDTF">2023-04-05T14:13:00Z</dcterms:created>
  <dcterms:modified xsi:type="dcterms:W3CDTF">2023-09-18T10:29:00Z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2023-04-05T14:27:27Z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735b11ce-ce91-4ced-97d8-8a80ef74736e</vt:lpwstr>
  </property>
  <property fmtid="{D5CDD505-2E9C-101B-9397-08002B2CF9AE}" pid="8" name="MSIP_Label_9df5459b-1e7a-4bab-a1e2-9c68d7be2220_ContentBits">
    <vt:lpwstr>3</vt:lpwstr>
  </property>
</Properties>
</file>